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6A3AACCE"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3C9DB"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13047F">
        <w:rPr>
          <w:rFonts w:ascii="Times New Roman" w:eastAsia="ＭＳ 明朝" w:hAnsi="Times New Roman" w:cs="Times New Roman"/>
          <w:b/>
          <w:bCs/>
          <w:noProof/>
          <w:sz w:val="24"/>
          <w:szCs w:val="24"/>
          <w:lang w:val="en-GB" w:eastAsia="ja-JP"/>
        </w:rPr>
        <w:t>0</w:t>
      </w:r>
      <w:r w:rsidR="00C241F4">
        <w:rPr>
          <w:rFonts w:ascii="Times New Roman" w:eastAsia="ＭＳ 明朝" w:hAnsi="Times New Roman" w:cs="Times New Roman"/>
          <w:b/>
          <w:bCs/>
          <w:noProof/>
          <w:sz w:val="24"/>
          <w:szCs w:val="24"/>
          <w:lang w:val="en-GB" w:eastAsia="ja-JP"/>
        </w:rPr>
        <w:t>9</w:t>
      </w:r>
      <w:r w:rsidR="0013047F">
        <w:rPr>
          <w:rFonts w:ascii="Times New Roman" w:eastAsia="ＭＳ 明朝" w:hAnsi="Times New Roman" w:cs="Times New Roman"/>
          <w:b/>
          <w:bCs/>
          <w:noProof/>
          <w:sz w:val="24"/>
          <w:szCs w:val="24"/>
          <w:lang w:val="en-GB" w:eastAsia="ja-JP"/>
        </w:rPr>
        <w:t>-e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952426">
        <w:rPr>
          <w:rFonts w:ascii="Times New Roman" w:eastAsia="ＭＳ 明朝" w:hAnsi="Times New Roman" w:cs="Times New Roman"/>
          <w:b/>
          <w:bCs/>
          <w:noProof/>
          <w:sz w:val="24"/>
          <w:szCs w:val="24"/>
          <w:lang w:val="en-GB" w:eastAsia="ja-JP"/>
        </w:rPr>
        <w:t>2</w:t>
      </w:r>
      <w:r w:rsidR="00AB4F72">
        <w:rPr>
          <w:rFonts w:ascii="Times New Roman" w:eastAsia="ＭＳ 明朝" w:hAnsi="Times New Roman" w:cs="Times New Roman" w:hint="eastAsia"/>
          <w:b/>
          <w:bCs/>
          <w:noProof/>
          <w:sz w:val="24"/>
          <w:szCs w:val="24"/>
          <w:lang w:val="en-GB" w:eastAsia="ja-JP"/>
        </w:rPr>
        <w:t>0</w:t>
      </w:r>
      <w:r w:rsidR="00AB4F72">
        <w:rPr>
          <w:rFonts w:ascii="Times New Roman" w:eastAsia="ＭＳ 明朝" w:hAnsi="Times New Roman" w:cs="Times New Roman"/>
          <w:b/>
          <w:bCs/>
          <w:noProof/>
          <w:sz w:val="24"/>
          <w:szCs w:val="24"/>
          <w:lang w:val="en-GB" w:eastAsia="ja-JP"/>
        </w:rPr>
        <w:t>4971</w:t>
      </w:r>
    </w:p>
    <w:p w14:paraId="50789A01" w14:textId="24D2E8DB" w:rsidR="00DB7303" w:rsidRDefault="001F5759"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w:t>
      </w:r>
      <w:r w:rsidR="00EE79BF">
        <w:rPr>
          <w:rFonts w:ascii="Times New Roman" w:eastAsia="ＭＳ 明朝" w:hAnsi="Times New Roman" w:cs="Arial"/>
          <w:b/>
          <w:bCs/>
          <w:noProof/>
          <w:sz w:val="24"/>
          <w:szCs w:val="24"/>
          <w:lang w:val="en-GB" w:eastAsia="ja-JP"/>
        </w:rPr>
        <w:t xml:space="preserve">, </w:t>
      </w:r>
      <w:r w:rsidR="00C241F4">
        <w:rPr>
          <w:rFonts w:ascii="Times New Roman" w:eastAsia="ＭＳ 明朝" w:hAnsi="Times New Roman" w:cs="Arial"/>
          <w:b/>
          <w:bCs/>
          <w:noProof/>
          <w:sz w:val="24"/>
          <w:szCs w:val="24"/>
          <w:lang w:val="en-GB" w:eastAsia="ja-JP"/>
        </w:rPr>
        <w:t>May 9</w:t>
      </w:r>
      <w:r w:rsidR="00C241F4" w:rsidRPr="00C241F4">
        <w:rPr>
          <w:rFonts w:ascii="Times New Roman" w:eastAsia="ＭＳ 明朝" w:hAnsi="Times New Roman" w:cs="Arial"/>
          <w:b/>
          <w:bCs/>
          <w:noProof/>
          <w:sz w:val="24"/>
          <w:szCs w:val="24"/>
          <w:vertAlign w:val="superscript"/>
          <w:lang w:val="en-GB" w:eastAsia="ja-JP"/>
        </w:rPr>
        <w:t>th</w:t>
      </w:r>
      <w:r w:rsidR="00C241F4">
        <w:rPr>
          <w:rFonts w:ascii="Times New Roman" w:eastAsia="ＭＳ 明朝" w:hAnsi="Times New Roman" w:cs="Arial"/>
          <w:b/>
          <w:bCs/>
          <w:noProof/>
          <w:sz w:val="24"/>
          <w:szCs w:val="24"/>
          <w:lang w:val="en-GB" w:eastAsia="ja-JP"/>
        </w:rPr>
        <w:t xml:space="preserve"> – 20</w:t>
      </w:r>
      <w:r w:rsidR="00C241F4" w:rsidRPr="00C241F4">
        <w:rPr>
          <w:rFonts w:ascii="Times New Roman" w:eastAsia="ＭＳ 明朝" w:hAnsi="Times New Roman" w:cs="Arial"/>
          <w:b/>
          <w:bCs/>
          <w:noProof/>
          <w:sz w:val="24"/>
          <w:szCs w:val="24"/>
          <w:vertAlign w:val="superscript"/>
          <w:lang w:val="en-GB" w:eastAsia="ja-JP"/>
        </w:rPr>
        <w:t>th</w:t>
      </w:r>
      <w:r w:rsidR="00C241F4">
        <w:rPr>
          <w:rFonts w:ascii="Times New Roman" w:eastAsia="ＭＳ 明朝" w:hAnsi="Times New Roman" w:cs="Arial"/>
          <w:b/>
          <w:bCs/>
          <w:noProof/>
          <w:sz w:val="24"/>
          <w:szCs w:val="24"/>
          <w:lang w:val="en-GB" w:eastAsia="ja-JP"/>
        </w:rPr>
        <w:t xml:space="preserve">, </w:t>
      </w:r>
      <w:r w:rsidR="007E0B5A">
        <w:rPr>
          <w:rFonts w:ascii="Times New Roman" w:eastAsia="ＭＳ 明朝" w:hAnsi="Times New Roman" w:cs="Arial"/>
          <w:b/>
          <w:bCs/>
          <w:noProof/>
          <w:sz w:val="24"/>
          <w:szCs w:val="24"/>
          <w:lang w:val="en-GB" w:eastAsia="ja-JP"/>
        </w:rPr>
        <w:t>20</w:t>
      </w:r>
      <w:r>
        <w:rPr>
          <w:rFonts w:ascii="Times New Roman" w:eastAsia="ＭＳ 明朝" w:hAnsi="Times New Roman" w:cs="Arial"/>
          <w:b/>
          <w:bCs/>
          <w:noProof/>
          <w:sz w:val="24"/>
          <w:szCs w:val="24"/>
          <w:lang w:val="en-GB" w:eastAsia="ja-JP"/>
        </w:rPr>
        <w:t>2</w:t>
      </w:r>
      <w:r w:rsidR="00952426">
        <w:rPr>
          <w:rFonts w:ascii="Times New Roman" w:eastAsia="ＭＳ 明朝" w:hAnsi="Times New Roman" w:cs="Arial"/>
          <w:b/>
          <w:bCs/>
          <w:noProof/>
          <w:sz w:val="24"/>
          <w:szCs w:val="24"/>
          <w:lang w:val="en-GB" w:eastAsia="ja-JP"/>
        </w:rPr>
        <w:t>2</w:t>
      </w:r>
    </w:p>
    <w:p w14:paraId="4AEDD672" w14:textId="77777777" w:rsidR="00AF2385" w:rsidRPr="0076137C"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5D3E2C88"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C5457C">
        <w:rPr>
          <w:rFonts w:ascii="Times New Roman" w:eastAsia="ＭＳ 明朝" w:hAnsi="Times New Roman" w:cs="Arial"/>
          <w:b/>
          <w:noProof/>
          <w:sz w:val="24"/>
          <w:lang w:eastAsia="ja-JP"/>
        </w:rPr>
        <w:t>Discussion on RAN2 LS on BWP operation without bandwidth restriction</w:t>
      </w:r>
    </w:p>
    <w:bookmarkEnd w:id="1"/>
    <w:bookmarkEnd w:id="2"/>
    <w:bookmarkEnd w:id="3"/>
    <w:bookmarkEnd w:id="4"/>
    <w:p w14:paraId="11118B57" w14:textId="621E5368"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C5457C">
        <w:rPr>
          <w:rFonts w:ascii="Times New Roman" w:eastAsia="ＭＳ 明朝" w:hAnsi="Times New Roman" w:cs="Arial"/>
          <w:b/>
          <w:noProof/>
          <w:sz w:val="24"/>
        </w:rPr>
        <w:t>5</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37AABA68" w14:textId="353F5777" w:rsidR="00223F7C" w:rsidRDefault="00223F7C" w:rsidP="001650C1">
      <w:pPr>
        <w:jc w:val="both"/>
        <w:rPr>
          <w:lang w:val="en-GB" w:eastAsia="ja-JP"/>
        </w:rPr>
      </w:pPr>
    </w:p>
    <w:p w14:paraId="5A0B45F2" w14:textId="06F8A801" w:rsidR="00C5457C" w:rsidRDefault="00C5457C" w:rsidP="001650C1">
      <w:pPr>
        <w:jc w:val="both"/>
        <w:rPr>
          <w:lang w:val="en-GB" w:eastAsia="ja-JP"/>
        </w:rPr>
      </w:pPr>
      <w:r>
        <w:rPr>
          <w:rFonts w:hint="eastAsia"/>
          <w:lang w:val="en-GB" w:eastAsia="ja-JP"/>
        </w:rPr>
        <w:t>R</w:t>
      </w:r>
      <w:r>
        <w:rPr>
          <w:lang w:val="en-GB" w:eastAsia="ja-JP"/>
        </w:rPr>
        <w:t xml:space="preserve">AN1 has received a LS from RAN2 regarding BWP operation without bandwidth restriction </w:t>
      </w:r>
      <w:r w:rsidR="009C1057">
        <w:rPr>
          <w:lang w:val="en-GB" w:eastAsia="ja-JP"/>
        </w:rPr>
        <w:t>for pre-Release-17 and non-</w:t>
      </w:r>
      <w:proofErr w:type="spellStart"/>
      <w:r w:rsidR="009C1057">
        <w:rPr>
          <w:lang w:val="en-GB" w:eastAsia="ja-JP"/>
        </w:rPr>
        <w:t>RedCap</w:t>
      </w:r>
      <w:proofErr w:type="spellEnd"/>
      <w:r w:rsidR="009C1057">
        <w:rPr>
          <w:lang w:val="en-GB" w:eastAsia="ja-JP"/>
        </w:rPr>
        <w:t xml:space="preserve"> [1]</w:t>
      </w:r>
      <w:r>
        <w:rPr>
          <w:lang w:val="en-GB" w:eastAsia="ja-JP"/>
        </w:rPr>
        <w:t>, which contains following questions.</w:t>
      </w:r>
    </w:p>
    <w:tbl>
      <w:tblPr>
        <w:tblStyle w:val="TableGrid"/>
        <w:tblW w:w="0" w:type="auto"/>
        <w:tblLook w:val="04A0" w:firstRow="1" w:lastRow="0" w:firstColumn="1" w:lastColumn="0" w:noHBand="0" w:noVBand="1"/>
      </w:tblPr>
      <w:tblGrid>
        <w:gridCol w:w="9350"/>
      </w:tblGrid>
      <w:tr w:rsidR="00C5457C" w14:paraId="3CF93281" w14:textId="77777777" w:rsidTr="00C5457C">
        <w:tc>
          <w:tcPr>
            <w:tcW w:w="9350" w:type="dxa"/>
          </w:tcPr>
          <w:p w14:paraId="52A6FEE0" w14:textId="77777777" w:rsidR="006A0753" w:rsidRPr="006A0753" w:rsidRDefault="006A0753" w:rsidP="006A0753">
            <w:pPr>
              <w:overflowPunct w:val="0"/>
              <w:autoSpaceDE w:val="0"/>
              <w:autoSpaceDN w:val="0"/>
              <w:adjustRightInd w:val="0"/>
              <w:spacing w:beforeLines="50" w:before="120" w:afterLines="50" w:after="120"/>
              <w:textAlignment w:val="baseline"/>
              <w:rPr>
                <w:rFonts w:ascii="Times New Roman" w:eastAsia="Times New Roman" w:hAnsi="Times New Roman" w:cs="Times New Roman"/>
                <w:b/>
                <w:bCs/>
                <w:sz w:val="21"/>
                <w:szCs w:val="21"/>
                <w:lang w:val="en-GB" w:eastAsia="ja-JP"/>
              </w:rPr>
            </w:pPr>
            <w:r w:rsidRPr="006A0753">
              <w:rPr>
                <w:rFonts w:ascii="Times New Roman" w:eastAsia="Times New Roman" w:hAnsi="Times New Roman" w:cs="Times New Roman"/>
                <w:b/>
                <w:bCs/>
                <w:sz w:val="21"/>
                <w:szCs w:val="21"/>
                <w:lang w:val="en-GB" w:eastAsia="ja-JP"/>
              </w:rPr>
              <w:t>Question 1:</w:t>
            </w:r>
          </w:p>
          <w:p w14:paraId="6B8CB449" w14:textId="77777777" w:rsidR="006A0753" w:rsidRPr="006A0753" w:rsidRDefault="006A0753" w:rsidP="006A0753">
            <w:pPr>
              <w:overflowPunct w:val="0"/>
              <w:autoSpaceDE w:val="0"/>
              <w:autoSpaceDN w:val="0"/>
              <w:adjustRightInd w:val="0"/>
              <w:spacing w:afterLines="50" w:after="120"/>
              <w:textAlignment w:val="baseline"/>
              <w:rPr>
                <w:rFonts w:ascii="Times New Roman" w:eastAsia="Times New Roman" w:hAnsi="Times New Roman" w:cs="Times New Roman"/>
                <w:sz w:val="21"/>
                <w:szCs w:val="21"/>
                <w:lang w:val="en-GB" w:eastAsia="ja-JP"/>
              </w:rPr>
            </w:pPr>
            <w:r w:rsidRPr="006A0753">
              <w:rPr>
                <w:rFonts w:ascii="Times New Roman" w:eastAsia="Times New Roman" w:hAnsi="Times New Roman" w:cs="Times New Roman"/>
                <w:sz w:val="21"/>
                <w:szCs w:val="21"/>
                <w:lang w:val="en-GB" w:eastAsia="ja-JP"/>
              </w:rPr>
              <w:t>Whether it is a valid scenario in the standard to support the operation of BWP without SSB where the UE does not perform BM/RLM/BFD due to the lack of necessary reference signal (SSB and CSI-RS) in the active BWP.</w:t>
            </w:r>
          </w:p>
          <w:p w14:paraId="05F061DD" w14:textId="77777777" w:rsidR="006A0753" w:rsidRPr="006A0753" w:rsidRDefault="006A0753" w:rsidP="006A0753">
            <w:pPr>
              <w:overflowPunct w:val="0"/>
              <w:autoSpaceDE w:val="0"/>
              <w:autoSpaceDN w:val="0"/>
              <w:adjustRightInd w:val="0"/>
              <w:spacing w:beforeLines="100" w:before="240" w:afterLines="50" w:after="120"/>
              <w:textAlignment w:val="baseline"/>
              <w:rPr>
                <w:rFonts w:ascii="Times New Roman" w:eastAsia="游明朝" w:hAnsi="Times New Roman" w:cs="Times New Roman"/>
                <w:b/>
                <w:bCs/>
                <w:sz w:val="21"/>
                <w:szCs w:val="21"/>
                <w:lang w:val="en-GB" w:eastAsia="ja-JP"/>
              </w:rPr>
            </w:pPr>
            <w:r w:rsidRPr="006A0753">
              <w:rPr>
                <w:rFonts w:ascii="Times New Roman" w:eastAsia="游明朝" w:hAnsi="Times New Roman" w:cs="Times New Roman"/>
                <w:b/>
                <w:bCs/>
                <w:sz w:val="21"/>
                <w:szCs w:val="21"/>
                <w:lang w:val="en-GB" w:eastAsia="ja-JP"/>
              </w:rPr>
              <w:t>Question 2:</w:t>
            </w:r>
          </w:p>
          <w:p w14:paraId="22D41368" w14:textId="09E9F0F3" w:rsidR="00C5457C" w:rsidRPr="006A0753" w:rsidRDefault="006A0753" w:rsidP="006A0753">
            <w:pPr>
              <w:overflowPunct w:val="0"/>
              <w:autoSpaceDE w:val="0"/>
              <w:autoSpaceDN w:val="0"/>
              <w:adjustRightInd w:val="0"/>
              <w:spacing w:afterLines="50" w:after="120"/>
              <w:textAlignment w:val="baseline"/>
              <w:rPr>
                <w:rFonts w:ascii="Times New Roman" w:hAnsi="Times New Roman" w:cs="Times New Roman"/>
                <w:sz w:val="21"/>
                <w:szCs w:val="21"/>
                <w:lang w:val="en-GB" w:eastAsia="ja-JP"/>
              </w:rPr>
            </w:pPr>
            <w:r w:rsidRPr="006A0753">
              <w:rPr>
                <w:rFonts w:ascii="Times New Roman" w:eastAsia="Times New Roman" w:hAnsi="Times New Roman" w:cs="Times New Roman"/>
                <w:sz w:val="21"/>
                <w:szCs w:val="21"/>
                <w:lang w:val="en-GB" w:eastAsia="zh-CN"/>
              </w:rPr>
              <w:t xml:space="preserve">If the answer to question 1 is that this is not valid, </w:t>
            </w:r>
            <w:r w:rsidRPr="006A0753">
              <w:rPr>
                <w:rFonts w:ascii="Times New Roman" w:eastAsia="Times New Roman" w:hAnsi="Times New Roman" w:cs="Times New Roman"/>
                <w:sz w:val="21"/>
                <w:szCs w:val="21"/>
                <w:lang w:val="en-GB" w:eastAsia="ja-JP"/>
              </w:rPr>
              <w:t>how should the UE perform BM/RLM/BFD when the active BWP does not contain SSB.</w:t>
            </w:r>
          </w:p>
        </w:tc>
      </w:tr>
    </w:tbl>
    <w:p w14:paraId="7F1E5894" w14:textId="77777777" w:rsidR="00C5457C" w:rsidRDefault="00C5457C" w:rsidP="001650C1">
      <w:pPr>
        <w:jc w:val="both"/>
        <w:rPr>
          <w:lang w:val="en-GB" w:eastAsia="ja-JP"/>
        </w:rPr>
      </w:pPr>
    </w:p>
    <w:p w14:paraId="1193C06F" w14:textId="72FEFB75" w:rsidR="00CC006D" w:rsidRDefault="00CC006D" w:rsidP="001650C1">
      <w:pPr>
        <w:jc w:val="both"/>
        <w:rPr>
          <w:lang w:val="en-GB" w:eastAsia="ja-JP"/>
        </w:rPr>
      </w:pPr>
      <w:r>
        <w:rPr>
          <w:lang w:val="en-GB" w:eastAsia="ja-JP"/>
        </w:rPr>
        <w:t xml:space="preserve">In this contribution, we provide our views on </w:t>
      </w:r>
      <w:r w:rsidR="009203B7">
        <w:rPr>
          <w:lang w:val="en-GB" w:eastAsia="ja-JP"/>
        </w:rPr>
        <w:t>this LS</w:t>
      </w:r>
      <w:r>
        <w:rPr>
          <w:lang w:val="en-GB" w:eastAsia="ja-JP"/>
        </w:rPr>
        <w:t>.</w:t>
      </w:r>
    </w:p>
    <w:p w14:paraId="38E936B9" w14:textId="77777777" w:rsidR="00A8123F" w:rsidRPr="009203B7" w:rsidRDefault="00A8123F" w:rsidP="001650C1">
      <w:pPr>
        <w:jc w:val="both"/>
        <w:rPr>
          <w:lang w:val="en-GB" w:eastAsia="ja-JP"/>
        </w:rPr>
      </w:pPr>
    </w:p>
    <w:p w14:paraId="4CCB3444" w14:textId="32775FBF" w:rsidR="00A84744" w:rsidRPr="00A56AF9" w:rsidRDefault="009203B7" w:rsidP="00A84744">
      <w:pPr>
        <w:pStyle w:val="Heading1"/>
        <w:numPr>
          <w:ilvl w:val="0"/>
          <w:numId w:val="5"/>
        </w:numPr>
        <w:rPr>
          <w:b/>
          <w:lang w:eastAsia="ja-JP"/>
        </w:rPr>
      </w:pPr>
      <w:r>
        <w:rPr>
          <w:b/>
          <w:lang w:eastAsia="ja-JP"/>
        </w:rPr>
        <w:t>Discussion</w:t>
      </w:r>
    </w:p>
    <w:p w14:paraId="3E654B1A" w14:textId="77777777" w:rsidR="00F97BFD" w:rsidRDefault="00F97BFD" w:rsidP="001650C1">
      <w:pPr>
        <w:jc w:val="both"/>
        <w:rPr>
          <w:lang w:eastAsia="ja-JP"/>
        </w:rPr>
      </w:pPr>
    </w:p>
    <w:p w14:paraId="68172E57" w14:textId="6195798F" w:rsidR="007A6040" w:rsidRDefault="00D45D08" w:rsidP="001650C1">
      <w:pPr>
        <w:jc w:val="both"/>
        <w:rPr>
          <w:lang w:eastAsia="ja-JP"/>
        </w:rPr>
      </w:pPr>
      <w:r>
        <w:rPr>
          <w:rFonts w:hint="eastAsia"/>
          <w:lang w:eastAsia="ja-JP"/>
        </w:rPr>
        <w:t>B</w:t>
      </w:r>
      <w:r>
        <w:rPr>
          <w:lang w:eastAsia="ja-JP"/>
        </w:rPr>
        <w:t>WP operation without restriction (FG6-1a) is a per-band UE capability that prerequisite</w:t>
      </w:r>
      <w:r w:rsidR="00817AC4">
        <w:rPr>
          <w:lang w:eastAsia="ja-JP"/>
        </w:rPr>
        <w:t xml:space="preserve">s at least one of FG6-1, FG6-2, FG6-3, or FG6-4. </w:t>
      </w:r>
      <w:r w:rsidR="00520610">
        <w:rPr>
          <w:lang w:eastAsia="ja-JP"/>
        </w:rPr>
        <w:t>According to</w:t>
      </w:r>
      <w:r w:rsidR="00D22B15">
        <w:rPr>
          <w:lang w:eastAsia="ja-JP"/>
        </w:rPr>
        <w:t xml:space="preserve"> TS38.306, </w:t>
      </w:r>
      <w:r w:rsidR="003033E2">
        <w:rPr>
          <w:lang w:eastAsia="ja-JP"/>
        </w:rPr>
        <w:t>if the UE supports this</w:t>
      </w:r>
      <w:r w:rsidR="00073CE6">
        <w:rPr>
          <w:lang w:eastAsia="ja-JP"/>
        </w:rPr>
        <w:t xml:space="preserve"> capability</w:t>
      </w:r>
      <w:r w:rsidR="003033E2">
        <w:rPr>
          <w:lang w:eastAsia="ja-JP"/>
        </w:rPr>
        <w:t xml:space="preserve">, the UE can be configured with a DL BWP that </w:t>
      </w:r>
      <w:r w:rsidR="00A55AF6">
        <w:rPr>
          <w:lang w:eastAsia="ja-JP"/>
        </w:rPr>
        <w:t>does not include the bandwidth of CORESET#0 (</w:t>
      </w:r>
      <w:r w:rsidR="009E7183">
        <w:rPr>
          <w:lang w:eastAsia="ja-JP"/>
        </w:rPr>
        <w:t xml:space="preserve">for P(S)Cell only and </w:t>
      </w:r>
      <w:r w:rsidR="00A55AF6">
        <w:rPr>
          <w:lang w:eastAsia="ja-JP"/>
        </w:rPr>
        <w:t>if configured)</w:t>
      </w:r>
      <w:r w:rsidR="00E83D4C">
        <w:rPr>
          <w:lang w:eastAsia="ja-JP"/>
        </w:rPr>
        <w:t xml:space="preserve"> and SSB</w:t>
      </w:r>
      <w:r w:rsidR="00A55AF6">
        <w:rPr>
          <w:lang w:eastAsia="ja-JP"/>
        </w:rPr>
        <w:t xml:space="preserve">. </w:t>
      </w:r>
      <w:r w:rsidR="007A6040">
        <w:rPr>
          <w:rFonts w:hint="eastAsia"/>
          <w:lang w:eastAsia="ja-JP"/>
        </w:rPr>
        <w:t>A</w:t>
      </w:r>
      <w:r w:rsidR="007A6040">
        <w:rPr>
          <w:lang w:eastAsia="ja-JP"/>
        </w:rPr>
        <w:t xml:space="preserve">s RAN2 </w:t>
      </w:r>
      <w:r w:rsidR="00756FE7">
        <w:rPr>
          <w:lang w:eastAsia="ja-JP"/>
        </w:rPr>
        <w:t>pointed out in the LS</w:t>
      </w:r>
      <w:r w:rsidR="007A6040">
        <w:rPr>
          <w:lang w:eastAsia="ja-JP"/>
        </w:rPr>
        <w:t xml:space="preserve">, FG6-1a </w:t>
      </w:r>
      <w:r w:rsidR="008F468A">
        <w:rPr>
          <w:lang w:eastAsia="ja-JP"/>
        </w:rPr>
        <w:t>does not prerequisite CSI-RS based RLM/BFD (FG1-7, FG1-8, FG2-31). Therefore, a UE can indicate support of FG6-1a without indicating support of FG1-7, FG1-8, FG2-31.</w:t>
      </w:r>
    </w:p>
    <w:p w14:paraId="5D6F53AE" w14:textId="77777777" w:rsidR="00BE12C3" w:rsidRDefault="00BE12C3" w:rsidP="001650C1">
      <w:pPr>
        <w:jc w:val="both"/>
        <w:rPr>
          <w:lang w:eastAsia="ja-JP"/>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559"/>
        <w:gridCol w:w="4253"/>
        <w:gridCol w:w="2976"/>
      </w:tblGrid>
      <w:tr w:rsidR="00BE12C3" w:rsidRPr="00244CC7" w14:paraId="53B5BA25" w14:textId="77777777" w:rsidTr="006C09A4">
        <w:tc>
          <w:tcPr>
            <w:tcW w:w="851" w:type="dxa"/>
          </w:tcPr>
          <w:p w14:paraId="3C0C2274" w14:textId="77777777" w:rsidR="00BE12C3" w:rsidRPr="00244CC7" w:rsidRDefault="00BE12C3" w:rsidP="006C09A4">
            <w:pPr>
              <w:pStyle w:val="TAL"/>
              <w:rPr>
                <w:rFonts w:asciiTheme="minorHAnsi" w:hAnsiTheme="minorHAnsi" w:cstheme="minorHAnsi"/>
                <w:b/>
                <w:bCs/>
                <w:sz w:val="20"/>
                <w:szCs w:val="21"/>
              </w:rPr>
            </w:pPr>
            <w:r w:rsidRPr="00244CC7">
              <w:rPr>
                <w:rFonts w:asciiTheme="minorHAnsi" w:hAnsiTheme="minorHAnsi" w:cstheme="minorHAnsi"/>
                <w:b/>
                <w:bCs/>
                <w:sz w:val="20"/>
                <w:szCs w:val="21"/>
              </w:rPr>
              <w:lastRenderedPageBreak/>
              <w:t>Index</w:t>
            </w:r>
          </w:p>
        </w:tc>
        <w:tc>
          <w:tcPr>
            <w:tcW w:w="1559" w:type="dxa"/>
          </w:tcPr>
          <w:p w14:paraId="38928186" w14:textId="77777777" w:rsidR="00BE12C3" w:rsidRPr="00244CC7" w:rsidRDefault="00BE12C3" w:rsidP="006C09A4">
            <w:pPr>
              <w:pStyle w:val="TAL"/>
              <w:rPr>
                <w:rFonts w:asciiTheme="minorHAnsi" w:hAnsiTheme="minorHAnsi" w:cstheme="minorHAnsi"/>
                <w:b/>
                <w:bCs/>
                <w:sz w:val="20"/>
                <w:szCs w:val="21"/>
              </w:rPr>
            </w:pPr>
            <w:r w:rsidRPr="00244CC7">
              <w:rPr>
                <w:rFonts w:asciiTheme="minorHAnsi" w:hAnsiTheme="minorHAnsi" w:cstheme="minorHAnsi"/>
                <w:b/>
                <w:bCs/>
                <w:sz w:val="20"/>
                <w:szCs w:val="21"/>
              </w:rPr>
              <w:t>Feature group</w:t>
            </w:r>
          </w:p>
        </w:tc>
        <w:tc>
          <w:tcPr>
            <w:tcW w:w="4253" w:type="dxa"/>
          </w:tcPr>
          <w:p w14:paraId="677FD329" w14:textId="77777777" w:rsidR="00BE12C3" w:rsidRPr="00244CC7" w:rsidRDefault="00BE12C3" w:rsidP="006C09A4">
            <w:pPr>
              <w:pStyle w:val="TAL"/>
              <w:rPr>
                <w:rFonts w:asciiTheme="minorHAnsi" w:hAnsiTheme="minorHAnsi" w:cstheme="minorHAnsi"/>
                <w:b/>
                <w:bCs/>
                <w:sz w:val="20"/>
                <w:szCs w:val="21"/>
              </w:rPr>
            </w:pPr>
            <w:r w:rsidRPr="00244CC7">
              <w:rPr>
                <w:rFonts w:asciiTheme="minorHAnsi" w:hAnsiTheme="minorHAnsi" w:cstheme="minorHAnsi"/>
                <w:b/>
                <w:bCs/>
                <w:sz w:val="20"/>
                <w:szCs w:val="21"/>
              </w:rPr>
              <w:t>Components</w:t>
            </w:r>
          </w:p>
        </w:tc>
        <w:tc>
          <w:tcPr>
            <w:tcW w:w="2976" w:type="dxa"/>
          </w:tcPr>
          <w:p w14:paraId="2DD4B1CC" w14:textId="77777777" w:rsidR="00BE12C3" w:rsidRPr="00244CC7" w:rsidRDefault="00BE12C3" w:rsidP="006C09A4">
            <w:pPr>
              <w:pStyle w:val="TAL"/>
              <w:rPr>
                <w:rFonts w:asciiTheme="minorHAnsi" w:hAnsiTheme="minorHAnsi" w:cstheme="minorHAnsi"/>
                <w:b/>
                <w:bCs/>
                <w:i/>
                <w:sz w:val="20"/>
                <w:szCs w:val="21"/>
              </w:rPr>
            </w:pPr>
            <w:r w:rsidRPr="00244CC7">
              <w:rPr>
                <w:rFonts w:asciiTheme="minorHAnsi" w:hAnsiTheme="minorHAnsi" w:cstheme="minorHAnsi"/>
                <w:b/>
                <w:bCs/>
                <w:i/>
                <w:sz w:val="20"/>
                <w:szCs w:val="21"/>
              </w:rPr>
              <w:t>Field name in TS 38.331</w:t>
            </w:r>
          </w:p>
        </w:tc>
      </w:tr>
      <w:tr w:rsidR="00BE12C3" w:rsidRPr="00244CC7" w14:paraId="2D3F3A5D" w14:textId="77777777" w:rsidTr="006C09A4">
        <w:tc>
          <w:tcPr>
            <w:tcW w:w="851" w:type="dxa"/>
          </w:tcPr>
          <w:p w14:paraId="7DB311E0" w14:textId="77777777" w:rsidR="00BE12C3" w:rsidRPr="00244CC7" w:rsidRDefault="00BE12C3" w:rsidP="006C09A4">
            <w:pPr>
              <w:pStyle w:val="TAL"/>
              <w:rPr>
                <w:rFonts w:asciiTheme="minorHAnsi" w:hAnsiTheme="minorHAnsi" w:cstheme="minorHAnsi"/>
                <w:sz w:val="20"/>
                <w:szCs w:val="21"/>
              </w:rPr>
            </w:pPr>
            <w:r w:rsidRPr="00244CC7">
              <w:rPr>
                <w:rFonts w:asciiTheme="minorHAnsi" w:hAnsiTheme="minorHAnsi" w:cstheme="minorHAnsi"/>
                <w:sz w:val="20"/>
                <w:szCs w:val="21"/>
              </w:rPr>
              <w:t>6-1a</w:t>
            </w:r>
          </w:p>
        </w:tc>
        <w:tc>
          <w:tcPr>
            <w:tcW w:w="1559" w:type="dxa"/>
          </w:tcPr>
          <w:p w14:paraId="59C1C8EB" w14:textId="77777777" w:rsidR="00BE12C3" w:rsidRPr="00244CC7" w:rsidRDefault="00BE12C3" w:rsidP="006C09A4">
            <w:pPr>
              <w:pStyle w:val="TAL"/>
              <w:rPr>
                <w:rFonts w:asciiTheme="minorHAnsi" w:hAnsiTheme="minorHAnsi" w:cstheme="minorHAnsi"/>
                <w:sz w:val="20"/>
                <w:szCs w:val="21"/>
              </w:rPr>
            </w:pPr>
            <w:r w:rsidRPr="00244CC7">
              <w:rPr>
                <w:rFonts w:asciiTheme="minorHAnsi" w:hAnsiTheme="minorHAnsi" w:cstheme="minorHAnsi"/>
                <w:sz w:val="20"/>
                <w:szCs w:val="21"/>
              </w:rPr>
              <w:t>BWP operation without restriction on BW of BWP(s)</w:t>
            </w:r>
          </w:p>
        </w:tc>
        <w:tc>
          <w:tcPr>
            <w:tcW w:w="4253" w:type="dxa"/>
          </w:tcPr>
          <w:p w14:paraId="7A45B3AA" w14:textId="77777777" w:rsidR="00BE12C3" w:rsidRPr="00244CC7" w:rsidRDefault="00BE12C3" w:rsidP="006C09A4">
            <w:pPr>
              <w:pStyle w:val="TAL"/>
              <w:rPr>
                <w:rFonts w:asciiTheme="minorHAnsi" w:hAnsiTheme="minorHAnsi" w:cstheme="minorHAnsi"/>
                <w:sz w:val="20"/>
                <w:szCs w:val="21"/>
              </w:rPr>
            </w:pPr>
            <w:r w:rsidRPr="00244CC7">
              <w:rPr>
                <w:rFonts w:asciiTheme="minorHAnsi" w:hAnsiTheme="minorHAnsi" w:cstheme="minorHAnsi"/>
                <w:sz w:val="20"/>
                <w:szCs w:val="21"/>
              </w:rPr>
              <w:t xml:space="preserve">BW of UE-specific RRC configured BWP may not include BW of the CORESET#0 (if CORESET#0 is present) and SSB for </w:t>
            </w:r>
            <w:proofErr w:type="spellStart"/>
            <w:r w:rsidRPr="00244CC7">
              <w:rPr>
                <w:rFonts w:asciiTheme="minorHAnsi" w:hAnsiTheme="minorHAnsi" w:cstheme="minorHAnsi"/>
                <w:sz w:val="20"/>
                <w:szCs w:val="21"/>
              </w:rPr>
              <w:t>PCell</w:t>
            </w:r>
            <w:proofErr w:type="spellEnd"/>
            <w:r w:rsidRPr="00244CC7">
              <w:rPr>
                <w:rFonts w:asciiTheme="minorHAnsi" w:hAnsiTheme="minorHAnsi" w:cstheme="minorHAnsi"/>
                <w:sz w:val="20"/>
                <w:szCs w:val="21"/>
              </w:rPr>
              <w:t>/</w:t>
            </w:r>
            <w:proofErr w:type="spellStart"/>
            <w:r w:rsidRPr="00244CC7">
              <w:rPr>
                <w:rFonts w:asciiTheme="minorHAnsi" w:hAnsiTheme="minorHAnsi" w:cstheme="minorHAnsi"/>
                <w:sz w:val="20"/>
                <w:szCs w:val="21"/>
              </w:rPr>
              <w:t>PSCell</w:t>
            </w:r>
            <w:proofErr w:type="spellEnd"/>
            <w:r w:rsidRPr="00244CC7">
              <w:rPr>
                <w:rFonts w:asciiTheme="minorHAnsi" w:hAnsiTheme="minorHAnsi" w:cstheme="minorHAnsi"/>
                <w:sz w:val="20"/>
                <w:szCs w:val="21"/>
              </w:rPr>
              <w:t xml:space="preserve"> (if configured) and BW of the UE-specific RRC configured BWP may not include SSB for </w:t>
            </w:r>
            <w:proofErr w:type="spellStart"/>
            <w:r w:rsidRPr="00244CC7">
              <w:rPr>
                <w:rFonts w:asciiTheme="minorHAnsi" w:hAnsiTheme="minorHAnsi" w:cstheme="minorHAnsi"/>
                <w:sz w:val="20"/>
                <w:szCs w:val="21"/>
              </w:rPr>
              <w:t>SCell</w:t>
            </w:r>
            <w:proofErr w:type="spellEnd"/>
          </w:p>
        </w:tc>
        <w:tc>
          <w:tcPr>
            <w:tcW w:w="2976" w:type="dxa"/>
          </w:tcPr>
          <w:p w14:paraId="5F0A67DC" w14:textId="77777777" w:rsidR="00BE12C3" w:rsidRPr="00244CC7" w:rsidRDefault="00BE12C3" w:rsidP="006C09A4">
            <w:pPr>
              <w:pStyle w:val="TAL"/>
              <w:rPr>
                <w:rFonts w:asciiTheme="minorHAnsi" w:hAnsiTheme="minorHAnsi" w:cstheme="minorHAnsi"/>
                <w:i/>
                <w:sz w:val="20"/>
                <w:szCs w:val="21"/>
              </w:rPr>
            </w:pPr>
            <w:proofErr w:type="spellStart"/>
            <w:r w:rsidRPr="00244CC7">
              <w:rPr>
                <w:rFonts w:asciiTheme="minorHAnsi" w:hAnsiTheme="minorHAnsi" w:cstheme="minorHAnsi"/>
                <w:i/>
                <w:sz w:val="20"/>
                <w:szCs w:val="21"/>
              </w:rPr>
              <w:t>bwp-WithoutRestriction</w:t>
            </w:r>
            <w:proofErr w:type="spellEnd"/>
          </w:p>
        </w:tc>
      </w:tr>
      <w:tr w:rsidR="00BE12C3" w:rsidRPr="00244CC7" w14:paraId="628E766A" w14:textId="77777777" w:rsidTr="006C09A4">
        <w:tc>
          <w:tcPr>
            <w:tcW w:w="851" w:type="dxa"/>
          </w:tcPr>
          <w:p w14:paraId="6DAEDAA6" w14:textId="77777777" w:rsidR="00BE12C3" w:rsidRPr="00244CC7" w:rsidRDefault="00BE12C3" w:rsidP="006C09A4">
            <w:pPr>
              <w:pStyle w:val="TAL"/>
              <w:rPr>
                <w:rFonts w:asciiTheme="minorHAnsi" w:hAnsiTheme="minorHAnsi" w:cstheme="minorHAnsi"/>
                <w:sz w:val="20"/>
                <w:szCs w:val="21"/>
              </w:rPr>
            </w:pPr>
            <w:r w:rsidRPr="00244CC7">
              <w:rPr>
                <w:rFonts w:asciiTheme="minorHAnsi" w:hAnsiTheme="minorHAnsi" w:cstheme="minorHAnsi"/>
                <w:sz w:val="20"/>
                <w:szCs w:val="21"/>
              </w:rPr>
              <w:t>1-7</w:t>
            </w:r>
          </w:p>
        </w:tc>
        <w:tc>
          <w:tcPr>
            <w:tcW w:w="1559" w:type="dxa"/>
          </w:tcPr>
          <w:p w14:paraId="6806FC7A" w14:textId="77777777" w:rsidR="00BE12C3" w:rsidRPr="00244CC7" w:rsidRDefault="00BE12C3" w:rsidP="006C09A4">
            <w:pPr>
              <w:pStyle w:val="TAL"/>
              <w:rPr>
                <w:rFonts w:asciiTheme="minorHAnsi" w:hAnsiTheme="minorHAnsi" w:cstheme="minorHAnsi"/>
                <w:sz w:val="20"/>
                <w:szCs w:val="21"/>
              </w:rPr>
            </w:pPr>
            <w:r w:rsidRPr="00244CC7">
              <w:rPr>
                <w:rFonts w:asciiTheme="minorHAnsi" w:hAnsiTheme="minorHAnsi" w:cstheme="minorHAnsi"/>
                <w:sz w:val="20"/>
                <w:szCs w:val="21"/>
              </w:rPr>
              <w:t>CSI-RS based RLM</w:t>
            </w:r>
          </w:p>
        </w:tc>
        <w:tc>
          <w:tcPr>
            <w:tcW w:w="4253" w:type="dxa"/>
          </w:tcPr>
          <w:p w14:paraId="6F10BCFE" w14:textId="77777777" w:rsidR="00BE12C3" w:rsidRPr="00244CC7" w:rsidRDefault="00BE12C3" w:rsidP="006C09A4">
            <w:pPr>
              <w:pStyle w:val="TAL"/>
              <w:rPr>
                <w:rFonts w:asciiTheme="minorHAnsi" w:hAnsiTheme="minorHAnsi" w:cstheme="minorHAnsi"/>
                <w:sz w:val="20"/>
                <w:szCs w:val="21"/>
              </w:rPr>
            </w:pPr>
            <w:r w:rsidRPr="00244CC7">
              <w:rPr>
                <w:rFonts w:asciiTheme="minorHAnsi" w:hAnsiTheme="minorHAnsi" w:cstheme="minorHAnsi"/>
                <w:sz w:val="20"/>
                <w:szCs w:val="21"/>
              </w:rPr>
              <w:t>CSI-RS based RLM</w:t>
            </w:r>
          </w:p>
        </w:tc>
        <w:tc>
          <w:tcPr>
            <w:tcW w:w="2976" w:type="dxa"/>
          </w:tcPr>
          <w:p w14:paraId="702F52F5" w14:textId="77777777" w:rsidR="00BE12C3" w:rsidRPr="00244CC7" w:rsidRDefault="00BE12C3" w:rsidP="006C09A4">
            <w:pPr>
              <w:pStyle w:val="TAL"/>
              <w:rPr>
                <w:rFonts w:asciiTheme="minorHAnsi" w:hAnsiTheme="minorHAnsi" w:cstheme="minorHAnsi"/>
                <w:i/>
                <w:sz w:val="20"/>
                <w:szCs w:val="21"/>
              </w:rPr>
            </w:pPr>
            <w:proofErr w:type="spellStart"/>
            <w:r w:rsidRPr="00244CC7">
              <w:rPr>
                <w:rFonts w:asciiTheme="minorHAnsi" w:hAnsiTheme="minorHAnsi" w:cstheme="minorHAnsi"/>
                <w:i/>
                <w:sz w:val="20"/>
                <w:szCs w:val="21"/>
              </w:rPr>
              <w:t>csi</w:t>
            </w:r>
            <w:proofErr w:type="spellEnd"/>
            <w:r w:rsidRPr="00244CC7">
              <w:rPr>
                <w:rFonts w:asciiTheme="minorHAnsi" w:hAnsiTheme="minorHAnsi" w:cstheme="minorHAnsi"/>
                <w:i/>
                <w:sz w:val="20"/>
                <w:szCs w:val="21"/>
              </w:rPr>
              <w:t>-RS-RLM</w:t>
            </w:r>
          </w:p>
        </w:tc>
      </w:tr>
      <w:tr w:rsidR="00BE12C3" w:rsidRPr="00244CC7" w14:paraId="564DB3E9" w14:textId="77777777" w:rsidTr="006C09A4">
        <w:tc>
          <w:tcPr>
            <w:tcW w:w="851" w:type="dxa"/>
          </w:tcPr>
          <w:p w14:paraId="0E61B2A0" w14:textId="77777777" w:rsidR="00BE12C3" w:rsidRPr="00244CC7" w:rsidRDefault="00BE12C3" w:rsidP="006C09A4">
            <w:pPr>
              <w:pStyle w:val="TAL"/>
              <w:rPr>
                <w:rFonts w:asciiTheme="minorHAnsi" w:hAnsiTheme="minorHAnsi" w:cstheme="minorHAnsi"/>
                <w:sz w:val="20"/>
                <w:szCs w:val="21"/>
              </w:rPr>
            </w:pPr>
            <w:r w:rsidRPr="00244CC7">
              <w:rPr>
                <w:rFonts w:asciiTheme="minorHAnsi" w:hAnsiTheme="minorHAnsi" w:cstheme="minorHAnsi"/>
                <w:sz w:val="20"/>
                <w:szCs w:val="21"/>
              </w:rPr>
              <w:t>1-8</w:t>
            </w:r>
          </w:p>
        </w:tc>
        <w:tc>
          <w:tcPr>
            <w:tcW w:w="1559" w:type="dxa"/>
          </w:tcPr>
          <w:p w14:paraId="550E701A" w14:textId="77777777" w:rsidR="00BE12C3" w:rsidRPr="00244CC7" w:rsidRDefault="00BE12C3" w:rsidP="006C09A4">
            <w:pPr>
              <w:pStyle w:val="TAL"/>
              <w:rPr>
                <w:rFonts w:asciiTheme="minorHAnsi" w:hAnsiTheme="minorHAnsi" w:cstheme="minorHAnsi"/>
                <w:sz w:val="20"/>
                <w:szCs w:val="21"/>
              </w:rPr>
            </w:pPr>
            <w:r w:rsidRPr="00244CC7">
              <w:rPr>
                <w:rFonts w:asciiTheme="minorHAnsi" w:hAnsiTheme="minorHAnsi" w:cstheme="minorHAnsi"/>
                <w:sz w:val="20"/>
                <w:szCs w:val="21"/>
              </w:rPr>
              <w:t>RLM based on a mix of SS block and CSI-RS signals within active BWP</w:t>
            </w:r>
          </w:p>
        </w:tc>
        <w:tc>
          <w:tcPr>
            <w:tcW w:w="4253" w:type="dxa"/>
          </w:tcPr>
          <w:p w14:paraId="25EF7654" w14:textId="77777777" w:rsidR="00BE12C3" w:rsidRPr="00244CC7" w:rsidRDefault="00BE12C3" w:rsidP="006C09A4">
            <w:pPr>
              <w:pStyle w:val="TAL"/>
              <w:rPr>
                <w:rFonts w:asciiTheme="minorHAnsi" w:hAnsiTheme="minorHAnsi" w:cstheme="minorHAnsi"/>
                <w:sz w:val="20"/>
                <w:szCs w:val="21"/>
              </w:rPr>
            </w:pPr>
            <w:r w:rsidRPr="00244CC7">
              <w:rPr>
                <w:rFonts w:asciiTheme="minorHAnsi" w:hAnsiTheme="minorHAnsi" w:cstheme="minorHAnsi"/>
                <w:sz w:val="20"/>
                <w:szCs w:val="21"/>
              </w:rPr>
              <w:t>RLM based on a mix of SS block and CSI-RS signals within active BWP</w:t>
            </w:r>
          </w:p>
        </w:tc>
        <w:tc>
          <w:tcPr>
            <w:tcW w:w="2976" w:type="dxa"/>
          </w:tcPr>
          <w:p w14:paraId="6E9B4908" w14:textId="77777777" w:rsidR="00BE12C3" w:rsidRPr="00244CC7" w:rsidRDefault="00BE12C3" w:rsidP="006C09A4">
            <w:pPr>
              <w:pStyle w:val="TAL"/>
              <w:rPr>
                <w:rFonts w:asciiTheme="minorHAnsi" w:hAnsiTheme="minorHAnsi" w:cstheme="minorHAnsi"/>
                <w:i/>
                <w:sz w:val="20"/>
                <w:szCs w:val="21"/>
              </w:rPr>
            </w:pPr>
            <w:proofErr w:type="spellStart"/>
            <w:r w:rsidRPr="00244CC7">
              <w:rPr>
                <w:rFonts w:asciiTheme="minorHAnsi" w:hAnsiTheme="minorHAnsi" w:cstheme="minorHAnsi"/>
                <w:i/>
                <w:sz w:val="20"/>
                <w:szCs w:val="21"/>
              </w:rPr>
              <w:t>ssb</w:t>
            </w:r>
            <w:proofErr w:type="spellEnd"/>
            <w:r w:rsidRPr="00244CC7">
              <w:rPr>
                <w:rFonts w:asciiTheme="minorHAnsi" w:hAnsiTheme="minorHAnsi" w:cstheme="minorHAnsi"/>
                <w:i/>
                <w:sz w:val="20"/>
                <w:szCs w:val="21"/>
              </w:rPr>
              <w:t>-</w:t>
            </w:r>
            <w:proofErr w:type="spellStart"/>
            <w:r w:rsidRPr="00244CC7">
              <w:rPr>
                <w:rFonts w:asciiTheme="minorHAnsi" w:hAnsiTheme="minorHAnsi" w:cstheme="minorHAnsi"/>
                <w:i/>
                <w:sz w:val="20"/>
                <w:szCs w:val="21"/>
              </w:rPr>
              <w:t>AndCSI</w:t>
            </w:r>
            <w:proofErr w:type="spellEnd"/>
            <w:r w:rsidRPr="00244CC7">
              <w:rPr>
                <w:rFonts w:asciiTheme="minorHAnsi" w:hAnsiTheme="minorHAnsi" w:cstheme="minorHAnsi"/>
                <w:i/>
                <w:sz w:val="20"/>
                <w:szCs w:val="21"/>
              </w:rPr>
              <w:t>-RS-RLM</w:t>
            </w:r>
          </w:p>
        </w:tc>
      </w:tr>
      <w:tr w:rsidR="00BE12C3" w:rsidRPr="00244CC7" w14:paraId="676E5A82" w14:textId="77777777" w:rsidTr="006C09A4">
        <w:tc>
          <w:tcPr>
            <w:tcW w:w="851" w:type="dxa"/>
          </w:tcPr>
          <w:p w14:paraId="7DFBE328" w14:textId="77777777" w:rsidR="00BE12C3" w:rsidRPr="00244CC7" w:rsidRDefault="00BE12C3" w:rsidP="006C09A4">
            <w:pPr>
              <w:pStyle w:val="TAL"/>
              <w:rPr>
                <w:rFonts w:asciiTheme="minorHAnsi" w:hAnsiTheme="minorHAnsi" w:cstheme="minorHAnsi"/>
                <w:sz w:val="20"/>
                <w:szCs w:val="21"/>
              </w:rPr>
            </w:pPr>
            <w:r w:rsidRPr="00244CC7">
              <w:rPr>
                <w:rFonts w:asciiTheme="minorHAnsi" w:hAnsiTheme="minorHAnsi" w:cstheme="minorHAnsi"/>
                <w:sz w:val="20"/>
                <w:szCs w:val="21"/>
              </w:rPr>
              <w:t>2-31</w:t>
            </w:r>
          </w:p>
        </w:tc>
        <w:tc>
          <w:tcPr>
            <w:tcW w:w="1559" w:type="dxa"/>
          </w:tcPr>
          <w:p w14:paraId="43467CDA" w14:textId="77777777" w:rsidR="00BE12C3" w:rsidRPr="00244CC7" w:rsidRDefault="00BE12C3" w:rsidP="006C09A4">
            <w:pPr>
              <w:pStyle w:val="TAL"/>
              <w:rPr>
                <w:rFonts w:asciiTheme="minorHAnsi" w:hAnsiTheme="minorHAnsi" w:cstheme="minorHAnsi"/>
                <w:sz w:val="20"/>
                <w:szCs w:val="21"/>
              </w:rPr>
            </w:pPr>
            <w:r w:rsidRPr="00244CC7">
              <w:rPr>
                <w:rFonts w:asciiTheme="minorHAnsi" w:hAnsiTheme="minorHAnsi" w:cstheme="minorHAnsi"/>
                <w:sz w:val="20"/>
                <w:szCs w:val="21"/>
              </w:rPr>
              <w:t>Beam failure recovery</w:t>
            </w:r>
          </w:p>
        </w:tc>
        <w:tc>
          <w:tcPr>
            <w:tcW w:w="4253" w:type="dxa"/>
          </w:tcPr>
          <w:p w14:paraId="023092D6" w14:textId="77777777" w:rsidR="00BE12C3" w:rsidRPr="00244CC7" w:rsidRDefault="00BE12C3" w:rsidP="006C09A4">
            <w:pPr>
              <w:pStyle w:val="TAL"/>
              <w:rPr>
                <w:rFonts w:asciiTheme="minorHAnsi" w:hAnsiTheme="minorHAnsi" w:cstheme="minorHAnsi"/>
                <w:sz w:val="20"/>
                <w:szCs w:val="21"/>
              </w:rPr>
            </w:pPr>
            <w:r w:rsidRPr="00244CC7">
              <w:rPr>
                <w:rFonts w:asciiTheme="minorHAnsi" w:hAnsiTheme="minorHAnsi" w:cstheme="minorHAnsi"/>
                <w:sz w:val="20"/>
                <w:szCs w:val="21"/>
              </w:rPr>
              <w:t>1) Maximal number of CSI-RS resources across all CCs for UE to monitor PDCCH quality</w:t>
            </w:r>
          </w:p>
          <w:p w14:paraId="1C7DD4D7" w14:textId="77777777" w:rsidR="00BE12C3" w:rsidRPr="00244CC7" w:rsidRDefault="00BE12C3" w:rsidP="006C09A4">
            <w:pPr>
              <w:pStyle w:val="TAL"/>
              <w:rPr>
                <w:rFonts w:asciiTheme="minorHAnsi" w:hAnsiTheme="minorHAnsi" w:cstheme="minorHAnsi"/>
                <w:sz w:val="20"/>
                <w:szCs w:val="21"/>
              </w:rPr>
            </w:pPr>
          </w:p>
          <w:p w14:paraId="225AFF52" w14:textId="77777777" w:rsidR="00BE12C3" w:rsidRPr="00244CC7" w:rsidRDefault="00BE12C3" w:rsidP="006C09A4">
            <w:pPr>
              <w:pStyle w:val="TAL"/>
              <w:rPr>
                <w:rFonts w:asciiTheme="minorHAnsi" w:hAnsiTheme="minorHAnsi" w:cstheme="minorHAnsi"/>
                <w:sz w:val="20"/>
                <w:szCs w:val="21"/>
              </w:rPr>
            </w:pPr>
            <w:r w:rsidRPr="00244CC7">
              <w:rPr>
                <w:rFonts w:asciiTheme="minorHAnsi" w:hAnsiTheme="minorHAnsi" w:cstheme="minorHAnsi"/>
                <w:sz w:val="20"/>
                <w:szCs w:val="21"/>
              </w:rPr>
              <w:t>2) Maximal number of different SSBs across all CCs for UE to monitor PDCCH quality</w:t>
            </w:r>
          </w:p>
          <w:p w14:paraId="1801B4A6" w14:textId="77777777" w:rsidR="00BE12C3" w:rsidRPr="00244CC7" w:rsidRDefault="00BE12C3" w:rsidP="006C09A4">
            <w:pPr>
              <w:pStyle w:val="TAL"/>
              <w:rPr>
                <w:rFonts w:asciiTheme="minorHAnsi" w:hAnsiTheme="minorHAnsi" w:cstheme="minorHAnsi"/>
                <w:sz w:val="20"/>
                <w:szCs w:val="21"/>
              </w:rPr>
            </w:pPr>
          </w:p>
          <w:p w14:paraId="147BFF34" w14:textId="77777777" w:rsidR="00BE12C3" w:rsidRPr="00244CC7" w:rsidRDefault="00BE12C3" w:rsidP="006C09A4">
            <w:pPr>
              <w:pStyle w:val="TAL"/>
              <w:rPr>
                <w:rFonts w:asciiTheme="minorHAnsi" w:hAnsiTheme="minorHAnsi" w:cstheme="minorHAnsi"/>
                <w:sz w:val="20"/>
                <w:szCs w:val="21"/>
              </w:rPr>
            </w:pPr>
            <w:r w:rsidRPr="00244CC7">
              <w:rPr>
                <w:rFonts w:asciiTheme="minorHAnsi" w:hAnsiTheme="minorHAnsi" w:cstheme="minorHAnsi"/>
                <w:sz w:val="20"/>
                <w:szCs w:val="21"/>
              </w:rPr>
              <w:t>3) Maximal number of different CSI-RS and/or SSB resources across all CCs for new beam identifications.</w:t>
            </w:r>
          </w:p>
        </w:tc>
        <w:tc>
          <w:tcPr>
            <w:tcW w:w="2976" w:type="dxa"/>
          </w:tcPr>
          <w:p w14:paraId="73FA1886" w14:textId="77777777" w:rsidR="00BE12C3" w:rsidRPr="00244CC7" w:rsidRDefault="00BE12C3" w:rsidP="006C09A4">
            <w:pPr>
              <w:pStyle w:val="TAL"/>
              <w:rPr>
                <w:rFonts w:asciiTheme="minorHAnsi" w:hAnsiTheme="minorHAnsi" w:cstheme="minorHAnsi"/>
                <w:i/>
                <w:sz w:val="20"/>
                <w:szCs w:val="21"/>
              </w:rPr>
            </w:pPr>
            <w:r w:rsidRPr="00244CC7">
              <w:rPr>
                <w:rFonts w:asciiTheme="minorHAnsi" w:hAnsiTheme="minorHAnsi" w:cstheme="minorHAnsi"/>
                <w:i/>
                <w:sz w:val="20"/>
                <w:szCs w:val="21"/>
              </w:rPr>
              <w:t xml:space="preserve">1. </w:t>
            </w:r>
            <w:proofErr w:type="spellStart"/>
            <w:r w:rsidRPr="00244CC7">
              <w:rPr>
                <w:rFonts w:asciiTheme="minorHAnsi" w:hAnsiTheme="minorHAnsi" w:cstheme="minorHAnsi"/>
                <w:i/>
                <w:sz w:val="20"/>
                <w:szCs w:val="21"/>
              </w:rPr>
              <w:t>maxNumberCSI</w:t>
            </w:r>
            <w:proofErr w:type="spellEnd"/>
            <w:r w:rsidRPr="00244CC7">
              <w:rPr>
                <w:rFonts w:asciiTheme="minorHAnsi" w:hAnsiTheme="minorHAnsi" w:cstheme="minorHAnsi"/>
                <w:i/>
                <w:sz w:val="20"/>
                <w:szCs w:val="21"/>
              </w:rPr>
              <w:t>-RS-BFD</w:t>
            </w:r>
          </w:p>
          <w:p w14:paraId="5C8BB414" w14:textId="77777777" w:rsidR="00BE12C3" w:rsidRPr="00244CC7" w:rsidRDefault="00BE12C3" w:rsidP="006C09A4">
            <w:pPr>
              <w:pStyle w:val="TAL"/>
              <w:rPr>
                <w:rFonts w:asciiTheme="minorHAnsi" w:hAnsiTheme="minorHAnsi" w:cstheme="minorHAnsi"/>
                <w:i/>
                <w:sz w:val="20"/>
                <w:szCs w:val="21"/>
              </w:rPr>
            </w:pPr>
            <w:r w:rsidRPr="00244CC7">
              <w:rPr>
                <w:rFonts w:asciiTheme="minorHAnsi" w:hAnsiTheme="minorHAnsi" w:cstheme="minorHAnsi"/>
                <w:i/>
                <w:sz w:val="20"/>
                <w:szCs w:val="21"/>
              </w:rPr>
              <w:t xml:space="preserve">2. </w:t>
            </w:r>
            <w:proofErr w:type="spellStart"/>
            <w:r w:rsidRPr="00244CC7">
              <w:rPr>
                <w:rFonts w:asciiTheme="minorHAnsi" w:hAnsiTheme="minorHAnsi" w:cstheme="minorHAnsi"/>
                <w:i/>
                <w:sz w:val="20"/>
                <w:szCs w:val="21"/>
              </w:rPr>
              <w:t>maxNumberSSB</w:t>
            </w:r>
            <w:proofErr w:type="spellEnd"/>
            <w:r w:rsidRPr="00244CC7">
              <w:rPr>
                <w:rFonts w:asciiTheme="minorHAnsi" w:hAnsiTheme="minorHAnsi" w:cstheme="minorHAnsi"/>
                <w:i/>
                <w:sz w:val="20"/>
                <w:szCs w:val="21"/>
              </w:rPr>
              <w:t>-BFD</w:t>
            </w:r>
          </w:p>
          <w:p w14:paraId="76885694" w14:textId="77777777" w:rsidR="00BE12C3" w:rsidRPr="00244CC7" w:rsidRDefault="00BE12C3" w:rsidP="006C09A4">
            <w:pPr>
              <w:pStyle w:val="TAL"/>
              <w:rPr>
                <w:rFonts w:asciiTheme="minorHAnsi" w:hAnsiTheme="minorHAnsi" w:cstheme="minorHAnsi"/>
                <w:i/>
                <w:sz w:val="20"/>
                <w:szCs w:val="21"/>
              </w:rPr>
            </w:pPr>
            <w:r w:rsidRPr="00244CC7">
              <w:rPr>
                <w:rFonts w:asciiTheme="minorHAnsi" w:hAnsiTheme="minorHAnsi" w:cstheme="minorHAnsi"/>
                <w:i/>
                <w:sz w:val="20"/>
                <w:szCs w:val="21"/>
              </w:rPr>
              <w:t xml:space="preserve">3. </w:t>
            </w:r>
            <w:proofErr w:type="spellStart"/>
            <w:r w:rsidRPr="00244CC7">
              <w:rPr>
                <w:rFonts w:asciiTheme="minorHAnsi" w:hAnsiTheme="minorHAnsi" w:cstheme="minorHAnsi"/>
                <w:i/>
                <w:sz w:val="20"/>
                <w:szCs w:val="21"/>
              </w:rPr>
              <w:t>maxNumberCSI</w:t>
            </w:r>
            <w:proofErr w:type="spellEnd"/>
            <w:r w:rsidRPr="00244CC7">
              <w:rPr>
                <w:rFonts w:asciiTheme="minorHAnsi" w:hAnsiTheme="minorHAnsi" w:cstheme="minorHAnsi"/>
                <w:i/>
                <w:sz w:val="20"/>
                <w:szCs w:val="21"/>
              </w:rPr>
              <w:t>-RS-SSB-CBD</w:t>
            </w:r>
          </w:p>
        </w:tc>
      </w:tr>
    </w:tbl>
    <w:p w14:paraId="28874B57" w14:textId="0C67141B" w:rsidR="008F468A" w:rsidRPr="00BE12C3" w:rsidRDefault="008F468A" w:rsidP="001650C1">
      <w:pPr>
        <w:jc w:val="both"/>
        <w:rPr>
          <w:lang w:eastAsia="ja-JP"/>
        </w:rPr>
      </w:pPr>
    </w:p>
    <w:p w14:paraId="697B14AA" w14:textId="04BBBE13" w:rsidR="004E2466" w:rsidRDefault="004E2466" w:rsidP="001650C1">
      <w:pPr>
        <w:jc w:val="both"/>
        <w:rPr>
          <w:lang w:eastAsia="ja-JP"/>
        </w:rPr>
      </w:pPr>
      <w:r>
        <w:rPr>
          <w:rFonts w:hint="eastAsia"/>
          <w:lang w:eastAsia="ja-JP"/>
        </w:rPr>
        <w:t>F</w:t>
      </w:r>
      <w:r>
        <w:rPr>
          <w:lang w:eastAsia="ja-JP"/>
        </w:rPr>
        <w:t>or such UEs (</w:t>
      </w:r>
      <w:r w:rsidRPr="00E85F6C">
        <w:rPr>
          <w:u w:val="single"/>
          <w:lang w:eastAsia="ja-JP"/>
        </w:rPr>
        <w:t xml:space="preserve">supporting FG6-1a </w:t>
      </w:r>
      <w:r w:rsidRPr="00055A71">
        <w:rPr>
          <w:u w:val="single"/>
          <w:lang w:eastAsia="ja-JP"/>
        </w:rPr>
        <w:t>without supporting FG1-7, FG1-8, FG2-31</w:t>
      </w:r>
      <w:r>
        <w:rPr>
          <w:lang w:eastAsia="ja-JP"/>
        </w:rPr>
        <w:t xml:space="preserve">), </w:t>
      </w:r>
      <w:r w:rsidR="00BA11F7">
        <w:rPr>
          <w:lang w:eastAsia="ja-JP"/>
        </w:rPr>
        <w:t>RS (i.e., SSB)</w:t>
      </w:r>
      <w:r w:rsidR="00DC7A8B">
        <w:rPr>
          <w:rFonts w:hint="eastAsia"/>
          <w:lang w:eastAsia="ja-JP"/>
        </w:rPr>
        <w:t xml:space="preserve"> </w:t>
      </w:r>
      <w:r w:rsidR="00EB6960">
        <w:rPr>
          <w:lang w:eastAsia="ja-JP"/>
        </w:rPr>
        <w:t xml:space="preserve">for RLM/BFD may not exist within the active DL BWP. </w:t>
      </w:r>
      <w:r w:rsidR="00E82017">
        <w:rPr>
          <w:lang w:eastAsia="ja-JP"/>
        </w:rPr>
        <w:t>For this, RAN2 came up with the first question “</w:t>
      </w:r>
      <w:r w:rsidR="00E82017" w:rsidRPr="00E82017">
        <w:rPr>
          <w:lang w:eastAsia="ja-JP"/>
        </w:rPr>
        <w:t>Whether it is a valid scenario in the standard to support the operation of BWP without SSB where the UE does not perform BM/RLM/BFD due to the lack of necessary reference signal (SSB and CSI-RS) in the active BWP</w:t>
      </w:r>
      <w:r w:rsidR="00E82017">
        <w:rPr>
          <w:lang w:eastAsia="ja-JP"/>
        </w:rPr>
        <w:t>?”.</w:t>
      </w:r>
      <w:r w:rsidR="00A67B6D">
        <w:rPr>
          <w:lang w:eastAsia="ja-JP"/>
        </w:rPr>
        <w:t xml:space="preserve"> </w:t>
      </w:r>
      <w:r w:rsidR="005127B6">
        <w:rPr>
          <w:lang w:eastAsia="ja-JP"/>
        </w:rPr>
        <w:t>We believe the</w:t>
      </w:r>
      <w:r w:rsidR="00C030BE">
        <w:rPr>
          <w:lang w:eastAsia="ja-JP"/>
        </w:rPr>
        <w:t xml:space="preserve"> answer </w:t>
      </w:r>
      <w:r w:rsidR="005127B6">
        <w:rPr>
          <w:lang w:eastAsia="ja-JP"/>
        </w:rPr>
        <w:t xml:space="preserve">is </w:t>
      </w:r>
      <w:r w:rsidR="00C030BE">
        <w:rPr>
          <w:lang w:eastAsia="ja-JP"/>
        </w:rPr>
        <w:t>no – since BM/RLM/BFD is essential for connectivity, UE</w:t>
      </w:r>
      <w:r w:rsidR="00B125A5">
        <w:rPr>
          <w:lang w:eastAsia="ja-JP"/>
        </w:rPr>
        <w:t>s</w:t>
      </w:r>
      <w:r w:rsidR="00C030BE">
        <w:rPr>
          <w:lang w:eastAsia="ja-JP"/>
        </w:rPr>
        <w:t xml:space="preserve"> s</w:t>
      </w:r>
      <w:r w:rsidR="00951155">
        <w:rPr>
          <w:lang w:eastAsia="ja-JP"/>
        </w:rPr>
        <w:t>hall be</w:t>
      </w:r>
      <w:r w:rsidR="00C030BE">
        <w:rPr>
          <w:lang w:eastAsia="ja-JP"/>
        </w:rPr>
        <w:t xml:space="preserve"> able to perform </w:t>
      </w:r>
      <w:r w:rsidR="00951155">
        <w:rPr>
          <w:lang w:eastAsia="ja-JP"/>
        </w:rPr>
        <w:t>BM/RLM/BFD.</w:t>
      </w:r>
      <w:r w:rsidR="004558A6">
        <w:rPr>
          <w:lang w:eastAsia="ja-JP"/>
        </w:rPr>
        <w:t xml:space="preserve"> </w:t>
      </w:r>
      <w:r w:rsidR="00127174">
        <w:rPr>
          <w:lang w:eastAsia="ja-JP"/>
        </w:rPr>
        <w:t xml:space="preserve">Since the UE indicates CSI-RS based </w:t>
      </w:r>
      <w:r w:rsidR="00AB3A0C">
        <w:rPr>
          <w:lang w:eastAsia="ja-JP"/>
        </w:rPr>
        <w:t>RLM/BFD is not supported in this case</w:t>
      </w:r>
      <w:r w:rsidR="006C203F">
        <w:rPr>
          <w:lang w:eastAsia="ja-JP"/>
        </w:rPr>
        <w:t>, the UE shall be able to use SSB</w:t>
      </w:r>
      <w:r w:rsidR="00470381">
        <w:rPr>
          <w:lang w:eastAsia="ja-JP"/>
        </w:rPr>
        <w:t xml:space="preserve"> </w:t>
      </w:r>
      <w:r w:rsidR="006C203F">
        <w:rPr>
          <w:lang w:eastAsia="ja-JP"/>
        </w:rPr>
        <w:t>that may not be contained within the active DL BWP</w:t>
      </w:r>
      <w:r w:rsidR="00470381">
        <w:rPr>
          <w:lang w:eastAsia="ja-JP"/>
        </w:rPr>
        <w:t xml:space="preserve"> for BM/RLM/BFD</w:t>
      </w:r>
      <w:r w:rsidR="006C203F">
        <w:rPr>
          <w:lang w:eastAsia="ja-JP"/>
        </w:rPr>
        <w:t>.</w:t>
      </w:r>
      <w:r w:rsidR="00E557D6">
        <w:rPr>
          <w:lang w:eastAsia="ja-JP"/>
        </w:rPr>
        <w:t xml:space="preserve"> This should be the answer to the RAN2’s question 2.</w:t>
      </w:r>
    </w:p>
    <w:p w14:paraId="3FB274A8" w14:textId="3C322480" w:rsidR="00BA4917" w:rsidRDefault="00BA4917" w:rsidP="001650C1">
      <w:pPr>
        <w:jc w:val="both"/>
        <w:rPr>
          <w:lang w:eastAsia="ja-JP"/>
        </w:rPr>
      </w:pPr>
    </w:p>
    <w:p w14:paraId="6AAF29AD" w14:textId="1DD5D038" w:rsidR="00BA4917" w:rsidRDefault="00BA4917" w:rsidP="001650C1">
      <w:pPr>
        <w:jc w:val="both"/>
        <w:rPr>
          <w:lang w:eastAsia="ja-JP"/>
        </w:rPr>
      </w:pPr>
      <w:r>
        <w:rPr>
          <w:rFonts w:hint="eastAsia"/>
          <w:lang w:eastAsia="ja-JP"/>
        </w:rPr>
        <w:t>N</w:t>
      </w:r>
      <w:r>
        <w:rPr>
          <w:lang w:eastAsia="ja-JP"/>
        </w:rPr>
        <w:t xml:space="preserve">ote that for UEs </w:t>
      </w:r>
      <w:r w:rsidR="00E85F6C" w:rsidRPr="00E85F6C">
        <w:rPr>
          <w:u w:val="single"/>
          <w:lang w:eastAsia="ja-JP"/>
        </w:rPr>
        <w:t>supporting</w:t>
      </w:r>
      <w:r w:rsidR="00CF0C88" w:rsidRPr="00E85F6C">
        <w:rPr>
          <w:u w:val="single"/>
          <w:lang w:eastAsia="ja-JP"/>
        </w:rPr>
        <w:t xml:space="preserve"> </w:t>
      </w:r>
      <w:r w:rsidRPr="00E85F6C">
        <w:rPr>
          <w:u w:val="single"/>
          <w:lang w:eastAsia="ja-JP"/>
        </w:rPr>
        <w:t>FG6-1a</w:t>
      </w:r>
      <w:r w:rsidR="00457827" w:rsidRPr="00E85F6C">
        <w:rPr>
          <w:u w:val="single"/>
          <w:lang w:eastAsia="ja-JP"/>
        </w:rPr>
        <w:t xml:space="preserve"> a</w:t>
      </w:r>
      <w:r w:rsidR="00457827" w:rsidRPr="00055A71">
        <w:rPr>
          <w:u w:val="single"/>
          <w:lang w:eastAsia="ja-JP"/>
        </w:rPr>
        <w:t>nd</w:t>
      </w:r>
      <w:r w:rsidRPr="00055A71">
        <w:rPr>
          <w:u w:val="single"/>
          <w:lang w:eastAsia="ja-JP"/>
        </w:rPr>
        <w:t xml:space="preserve"> FG1-7, FG1-8, FG2-31</w:t>
      </w:r>
      <w:r>
        <w:rPr>
          <w:lang w:eastAsia="ja-JP"/>
        </w:rPr>
        <w:t xml:space="preserve">, </w:t>
      </w:r>
      <w:r w:rsidR="00FC48F2">
        <w:rPr>
          <w:lang w:eastAsia="ja-JP"/>
        </w:rPr>
        <w:t xml:space="preserve">it is already clear that </w:t>
      </w:r>
      <w:r>
        <w:rPr>
          <w:lang w:eastAsia="ja-JP"/>
        </w:rPr>
        <w:t xml:space="preserve">CSI-RS </w:t>
      </w:r>
      <w:r w:rsidR="00B70F14">
        <w:rPr>
          <w:lang w:eastAsia="ja-JP"/>
        </w:rPr>
        <w:t xml:space="preserve">within the active DL BWP </w:t>
      </w:r>
      <w:r w:rsidR="00A501BF">
        <w:rPr>
          <w:lang w:eastAsia="ja-JP"/>
        </w:rPr>
        <w:t xml:space="preserve">can be configured for RLM/BFD. </w:t>
      </w:r>
    </w:p>
    <w:p w14:paraId="2EEA6130" w14:textId="77777777" w:rsidR="00D84FF4" w:rsidRDefault="00D84FF4" w:rsidP="001650C1">
      <w:pPr>
        <w:jc w:val="both"/>
        <w:rPr>
          <w:lang w:eastAsia="ja-JP"/>
        </w:rPr>
      </w:pPr>
    </w:p>
    <w:p w14:paraId="78790328" w14:textId="17CB33F4" w:rsidR="00CB4413" w:rsidRPr="00A56AF9" w:rsidRDefault="00CB4413" w:rsidP="00CB4413">
      <w:pPr>
        <w:pStyle w:val="Heading1"/>
        <w:numPr>
          <w:ilvl w:val="0"/>
          <w:numId w:val="5"/>
        </w:numPr>
        <w:rPr>
          <w:b/>
          <w:lang w:eastAsia="ja-JP"/>
        </w:rPr>
      </w:pPr>
      <w:r>
        <w:rPr>
          <w:b/>
          <w:lang w:eastAsia="ja-JP"/>
        </w:rPr>
        <w:t xml:space="preserve">Draft LS reply </w:t>
      </w:r>
      <w:r w:rsidR="00B83089">
        <w:rPr>
          <w:b/>
          <w:lang w:eastAsia="ja-JP"/>
        </w:rPr>
        <w:t>to RAN2</w:t>
      </w:r>
    </w:p>
    <w:p w14:paraId="30810B26" w14:textId="77777777" w:rsidR="00F97BFD" w:rsidRDefault="00F97BFD" w:rsidP="00CB4413">
      <w:pPr>
        <w:jc w:val="both"/>
        <w:rPr>
          <w:lang w:eastAsia="ja-JP"/>
        </w:rPr>
      </w:pPr>
    </w:p>
    <w:p w14:paraId="06A4F673" w14:textId="12B93D94" w:rsidR="00E85F6C" w:rsidRPr="00B83089" w:rsidRDefault="00E85F6C" w:rsidP="00CB4413">
      <w:pPr>
        <w:jc w:val="both"/>
        <w:rPr>
          <w:lang w:eastAsia="ja-JP"/>
        </w:rPr>
      </w:pPr>
      <w:r w:rsidRPr="00B83089">
        <w:rPr>
          <w:rFonts w:hint="eastAsia"/>
          <w:lang w:eastAsia="ja-JP"/>
        </w:rPr>
        <w:t>R</w:t>
      </w:r>
      <w:r w:rsidRPr="00B83089">
        <w:rPr>
          <w:lang w:eastAsia="ja-JP"/>
        </w:rPr>
        <w:t>AN1 thanks RAN2 regarding the questions on BWP operation without bandwidth restriction</w:t>
      </w:r>
      <w:r w:rsidR="00E45735">
        <w:rPr>
          <w:lang w:eastAsia="ja-JP"/>
        </w:rPr>
        <w:t xml:space="preserve"> </w:t>
      </w:r>
      <w:r w:rsidR="00E45735">
        <w:rPr>
          <w:lang w:val="en-GB" w:eastAsia="ja-JP"/>
        </w:rPr>
        <w:t>for pre-Release-17 and non-</w:t>
      </w:r>
      <w:proofErr w:type="spellStart"/>
      <w:r w:rsidR="00E45735">
        <w:rPr>
          <w:lang w:val="en-GB" w:eastAsia="ja-JP"/>
        </w:rPr>
        <w:t>RedCap</w:t>
      </w:r>
      <w:proofErr w:type="spellEnd"/>
      <w:r w:rsidRPr="00B83089">
        <w:rPr>
          <w:lang w:eastAsia="ja-JP"/>
        </w:rPr>
        <w:t>. RAN1</w:t>
      </w:r>
      <w:r w:rsidR="007C374D" w:rsidRPr="00B83089">
        <w:rPr>
          <w:lang w:eastAsia="ja-JP"/>
        </w:rPr>
        <w:t>’s answers are provided below:</w:t>
      </w:r>
    </w:p>
    <w:p w14:paraId="30A79B0E" w14:textId="77777777" w:rsidR="000C7025" w:rsidRPr="00B83089" w:rsidRDefault="000C7025" w:rsidP="000C7025">
      <w:pPr>
        <w:spacing w:beforeLines="100" w:before="240" w:afterLines="50" w:after="120"/>
        <w:rPr>
          <w:b/>
          <w:bCs/>
        </w:rPr>
      </w:pPr>
      <w:r w:rsidRPr="00B83089">
        <w:rPr>
          <w:b/>
          <w:bCs/>
        </w:rPr>
        <w:t>Question 1:</w:t>
      </w:r>
    </w:p>
    <w:p w14:paraId="28F44539" w14:textId="77777777" w:rsidR="000C7025" w:rsidRPr="00B83089" w:rsidRDefault="000C7025" w:rsidP="000C7025">
      <w:pPr>
        <w:spacing w:afterLines="50" w:after="120"/>
      </w:pPr>
      <w:r w:rsidRPr="00B83089">
        <w:t>Whether it is a valid scenario in the standard to support the operation of BWP without SSB where the UE does not perform BM/RLM/BFD due to the lack of necessary reference signal (SSB and CSI-RS) in the active BWP.</w:t>
      </w:r>
    </w:p>
    <w:p w14:paraId="17357C26" w14:textId="0915A6C7" w:rsidR="000C7025" w:rsidRDefault="007C374D" w:rsidP="000C7025">
      <w:pPr>
        <w:spacing w:afterLines="50" w:after="120"/>
        <w:rPr>
          <w:b/>
          <w:bCs/>
        </w:rPr>
      </w:pPr>
      <w:r w:rsidRPr="00F9349D">
        <w:rPr>
          <w:b/>
          <w:bCs/>
          <w:lang w:eastAsia="ja-JP"/>
        </w:rPr>
        <w:lastRenderedPageBreak/>
        <w:t xml:space="preserve">[RAN1]: </w:t>
      </w:r>
      <w:r w:rsidR="000C7025" w:rsidRPr="00F9349D">
        <w:rPr>
          <w:b/>
          <w:bCs/>
          <w:lang w:eastAsia="ja-JP"/>
        </w:rPr>
        <w:t xml:space="preserve">No, </w:t>
      </w:r>
      <w:r w:rsidR="000C7025" w:rsidRPr="00F9349D">
        <w:rPr>
          <w:b/>
          <w:bCs/>
        </w:rPr>
        <w:t xml:space="preserve">RAN1 does not think it is a valid scenario where a UE does not perform BM/RLM/BFD due to lack of reference signal for BM/RLM/BFD within the active BWP. </w:t>
      </w:r>
    </w:p>
    <w:p w14:paraId="1EABD4AC" w14:textId="77777777" w:rsidR="008E7E0D" w:rsidRPr="00F9349D" w:rsidRDefault="008E7E0D" w:rsidP="000C7025">
      <w:pPr>
        <w:spacing w:afterLines="50" w:after="120"/>
        <w:rPr>
          <w:b/>
          <w:bCs/>
        </w:rPr>
      </w:pPr>
    </w:p>
    <w:p w14:paraId="79E87626" w14:textId="77777777" w:rsidR="000C7025" w:rsidRPr="00B83089" w:rsidRDefault="000C7025" w:rsidP="000C7025">
      <w:pPr>
        <w:spacing w:beforeLines="100" w:before="240" w:afterLines="50" w:after="120"/>
        <w:rPr>
          <w:b/>
          <w:bCs/>
          <w:lang w:eastAsia="ja-JP"/>
        </w:rPr>
      </w:pPr>
      <w:r w:rsidRPr="00B83089">
        <w:rPr>
          <w:b/>
          <w:bCs/>
          <w:lang w:eastAsia="ja-JP"/>
        </w:rPr>
        <w:t>Question 2:</w:t>
      </w:r>
    </w:p>
    <w:p w14:paraId="6609806B" w14:textId="77777777" w:rsidR="000C7025" w:rsidRPr="00B83089" w:rsidRDefault="000C7025" w:rsidP="000C7025">
      <w:pPr>
        <w:spacing w:afterLines="50" w:after="120"/>
      </w:pPr>
      <w:r w:rsidRPr="00B83089">
        <w:rPr>
          <w:lang w:eastAsia="zh-CN"/>
        </w:rPr>
        <w:t xml:space="preserve">If the answer to question 1 is that this is not valid, </w:t>
      </w:r>
      <w:r w:rsidRPr="00B83089">
        <w:t>how should the UE perform BM/RLM/BFD when the active BWP does not contain SSB.</w:t>
      </w:r>
    </w:p>
    <w:p w14:paraId="070558FB" w14:textId="455EA739" w:rsidR="00230104" w:rsidRPr="00F9349D" w:rsidRDefault="007C374D" w:rsidP="000C7025">
      <w:pPr>
        <w:spacing w:afterLines="50" w:after="120"/>
        <w:rPr>
          <w:b/>
          <w:bCs/>
        </w:rPr>
      </w:pPr>
      <w:r w:rsidRPr="00F9349D">
        <w:rPr>
          <w:b/>
          <w:bCs/>
        </w:rPr>
        <w:t xml:space="preserve">[RAN1]: </w:t>
      </w:r>
      <w:r w:rsidR="000C7025" w:rsidRPr="00F9349D">
        <w:rPr>
          <w:rFonts w:hint="eastAsia"/>
          <w:b/>
          <w:bCs/>
        </w:rPr>
        <w:t>R</w:t>
      </w:r>
      <w:r w:rsidR="000C7025" w:rsidRPr="00F9349D">
        <w:rPr>
          <w:b/>
          <w:bCs/>
        </w:rPr>
        <w:t xml:space="preserve">AN1 agrees RAN2 that the CSI-RS based RLM/BFD (FG1-7, FG1-8, FG2-31) are not prerequisite for BWP operation without bandwidth restriction (FG6-1a). With the RAN1’s answer to Question 1, RAN1 considers that if a UE indicates support of BWP operation without bandwidth restriction (FG6-1a) but does not indicate support of CSI-RS based RLM/BFD (FG1-7, FG1-8, FG2-31), the UE shall be able to perform SSB based RLM/BFD even if the active DL BWP does not contain the SSB. </w:t>
      </w:r>
    </w:p>
    <w:p w14:paraId="6C9B5919" w14:textId="77777777" w:rsidR="00905B45" w:rsidRPr="00B83089" w:rsidRDefault="00905B45" w:rsidP="00F31FFA">
      <w:pPr>
        <w:jc w:val="both"/>
        <w:rPr>
          <w:rFonts w:eastAsia="ＭＳ 明朝"/>
          <w:lang w:val="en-GB"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0DBF4EA4" w14:textId="7F7E2F3F" w:rsidR="006B7A5E" w:rsidRDefault="006B7A5E" w:rsidP="001650C1">
      <w:pPr>
        <w:jc w:val="both"/>
        <w:rPr>
          <w:lang w:eastAsia="ja-JP"/>
        </w:rPr>
      </w:pPr>
    </w:p>
    <w:p w14:paraId="1CBA418C" w14:textId="24EC11CA" w:rsidR="005D334D" w:rsidRDefault="005D334D" w:rsidP="005D334D">
      <w:pPr>
        <w:jc w:val="both"/>
        <w:rPr>
          <w:lang w:val="en-GB" w:eastAsia="ja-JP"/>
        </w:rPr>
      </w:pPr>
      <w:r>
        <w:rPr>
          <w:lang w:val="en-GB" w:eastAsia="ja-JP"/>
        </w:rPr>
        <w:t xml:space="preserve">In this contribution, we shared our views on the RAN2 LS on BWP operation without bandwidth restriction and provided </w:t>
      </w:r>
      <w:r w:rsidR="00621C00">
        <w:rPr>
          <w:lang w:val="en-GB" w:eastAsia="ja-JP"/>
        </w:rPr>
        <w:t>answers to the questions</w:t>
      </w:r>
      <w:r>
        <w:rPr>
          <w:lang w:val="en-GB" w:eastAsia="ja-JP"/>
        </w:rPr>
        <w:t>.</w:t>
      </w:r>
      <w:r w:rsidR="005E1B0B">
        <w:rPr>
          <w:lang w:val="en-GB" w:eastAsia="ja-JP"/>
        </w:rPr>
        <w:t xml:space="preserve"> We propose to adopt the draft answers provided in Section 3 as RAN1’s </w:t>
      </w:r>
      <w:proofErr w:type="gramStart"/>
      <w:r w:rsidR="005E1B0B">
        <w:rPr>
          <w:lang w:val="en-GB" w:eastAsia="ja-JP"/>
        </w:rPr>
        <w:t>reply</w:t>
      </w:r>
      <w:proofErr w:type="gramEnd"/>
      <w:r w:rsidR="005E1B0B">
        <w:rPr>
          <w:lang w:val="en-GB" w:eastAsia="ja-JP"/>
        </w:rPr>
        <w:t xml:space="preserve"> LS to RAN2.</w:t>
      </w:r>
    </w:p>
    <w:p w14:paraId="26E79134" w14:textId="77777777" w:rsidR="005D334D" w:rsidRPr="005D334D" w:rsidRDefault="005D334D" w:rsidP="001650C1">
      <w:pPr>
        <w:jc w:val="both"/>
        <w:rPr>
          <w:lang w:val="en-GB"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7C5D9122" w14:textId="2447EB52" w:rsidR="001E254D" w:rsidRPr="00407069" w:rsidRDefault="00E74F96" w:rsidP="001650C1">
      <w:pPr>
        <w:pStyle w:val="ListParagraph"/>
        <w:numPr>
          <w:ilvl w:val="0"/>
          <w:numId w:val="6"/>
        </w:numPr>
        <w:ind w:leftChars="0"/>
        <w:jc w:val="both"/>
        <w:rPr>
          <w:lang w:eastAsia="ja-JP"/>
        </w:rPr>
      </w:pPr>
      <w:r>
        <w:rPr>
          <w:rFonts w:hint="eastAsia"/>
          <w:lang w:eastAsia="ja-JP"/>
        </w:rPr>
        <w:t>R</w:t>
      </w:r>
      <w:r>
        <w:rPr>
          <w:lang w:eastAsia="ja-JP"/>
        </w:rPr>
        <w:t>1-2203043, LS on BWP operation without bandwidth restriction, RAN2</w:t>
      </w:r>
    </w:p>
    <w:sectPr w:rsidR="001E254D"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2F4C8" w14:textId="77777777" w:rsidR="00B70093" w:rsidRDefault="00B70093" w:rsidP="00C36A51">
      <w:pPr>
        <w:spacing w:line="240" w:lineRule="auto"/>
      </w:pPr>
      <w:r>
        <w:separator/>
      </w:r>
    </w:p>
  </w:endnote>
  <w:endnote w:type="continuationSeparator" w:id="0">
    <w:p w14:paraId="1D69E15D" w14:textId="77777777" w:rsidR="00B70093" w:rsidRDefault="00B70093" w:rsidP="00C36A51">
      <w:pPr>
        <w:spacing w:line="240" w:lineRule="auto"/>
      </w:pPr>
      <w:r>
        <w:continuationSeparator/>
      </w:r>
    </w:p>
  </w:endnote>
  <w:endnote w:type="continuationNotice" w:id="1">
    <w:p w14:paraId="0E9B8952" w14:textId="77777777" w:rsidR="00B70093" w:rsidRDefault="00B700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A4B43" w14:textId="77777777" w:rsidR="00B70093" w:rsidRDefault="00B70093" w:rsidP="00C36A51">
      <w:pPr>
        <w:spacing w:line="240" w:lineRule="auto"/>
      </w:pPr>
      <w:r>
        <w:separator/>
      </w:r>
    </w:p>
  </w:footnote>
  <w:footnote w:type="continuationSeparator" w:id="0">
    <w:p w14:paraId="1E4CCBBB" w14:textId="77777777" w:rsidR="00B70093" w:rsidRDefault="00B70093" w:rsidP="00C36A51">
      <w:pPr>
        <w:spacing w:line="240" w:lineRule="auto"/>
      </w:pPr>
      <w:r>
        <w:continuationSeparator/>
      </w:r>
    </w:p>
  </w:footnote>
  <w:footnote w:type="continuationNotice" w:id="1">
    <w:p w14:paraId="7831672A" w14:textId="77777777" w:rsidR="00B70093" w:rsidRDefault="00B7009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7667E4"/>
    <w:multiLevelType w:val="hybridMultilevel"/>
    <w:tmpl w:val="8E167AD0"/>
    <w:lvl w:ilvl="0" w:tplc="5AEC7AA6">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A21C9"/>
    <w:multiLevelType w:val="hybridMultilevel"/>
    <w:tmpl w:val="8A2E95DA"/>
    <w:lvl w:ilvl="0" w:tplc="034608CA">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831493"/>
    <w:multiLevelType w:val="hybridMultilevel"/>
    <w:tmpl w:val="5AFAC252"/>
    <w:lvl w:ilvl="0" w:tplc="62D041CA">
      <w:start w:val="7"/>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0"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99568F"/>
    <w:multiLevelType w:val="hybridMultilevel"/>
    <w:tmpl w:val="E982D516"/>
    <w:lvl w:ilvl="0" w:tplc="7172C2CC">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0F22B50"/>
    <w:multiLevelType w:val="hybridMultilevel"/>
    <w:tmpl w:val="0BA06650"/>
    <w:lvl w:ilvl="0" w:tplc="A8542266">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E14662"/>
    <w:multiLevelType w:val="hybridMultilevel"/>
    <w:tmpl w:val="701096FC"/>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5E085A"/>
    <w:multiLevelType w:val="hybridMultilevel"/>
    <w:tmpl w:val="A044CE46"/>
    <w:lvl w:ilvl="0" w:tplc="7172C2CC">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5F14556"/>
    <w:multiLevelType w:val="hybridMultilevel"/>
    <w:tmpl w:val="483EF47C"/>
    <w:lvl w:ilvl="0" w:tplc="9334A714">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8345B0E"/>
    <w:multiLevelType w:val="hybridMultilevel"/>
    <w:tmpl w:val="560A3CCE"/>
    <w:lvl w:ilvl="0" w:tplc="DAF44974">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9BF148C"/>
    <w:multiLevelType w:val="hybridMultilevel"/>
    <w:tmpl w:val="39EC5AA6"/>
    <w:lvl w:ilvl="0" w:tplc="8480874E">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FD1658B"/>
    <w:multiLevelType w:val="hybridMultilevel"/>
    <w:tmpl w:val="13667DBA"/>
    <w:lvl w:ilvl="0" w:tplc="4F4EB96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1108CA"/>
    <w:multiLevelType w:val="hybridMultilevel"/>
    <w:tmpl w:val="709C7AC0"/>
    <w:lvl w:ilvl="0" w:tplc="486E3A86">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AE21539"/>
    <w:multiLevelType w:val="hybridMultilevel"/>
    <w:tmpl w:val="7588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D48962C">
      <w:start w:val="35"/>
      <w:numFmt w:val="bullet"/>
      <w:lvlText w:val="-"/>
      <w:lvlJc w:val="left"/>
      <w:pPr>
        <w:ind w:left="2160" w:hanging="360"/>
      </w:pPr>
      <w:rPr>
        <w:rFonts w:ascii="Calibri" w:eastAsiaTheme="minorEastAsia"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B02CE7"/>
    <w:multiLevelType w:val="hybridMultilevel"/>
    <w:tmpl w:val="3C12D9DE"/>
    <w:lvl w:ilvl="0" w:tplc="95C07BF8">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25"/>
  </w:num>
  <w:num w:numId="3">
    <w:abstractNumId w:val="20"/>
  </w:num>
  <w:num w:numId="4">
    <w:abstractNumId w:val="35"/>
  </w:num>
  <w:num w:numId="5">
    <w:abstractNumId w:val="36"/>
  </w:num>
  <w:num w:numId="6">
    <w:abstractNumId w:val="29"/>
  </w:num>
  <w:num w:numId="7">
    <w:abstractNumId w:val="22"/>
  </w:num>
  <w:num w:numId="8">
    <w:abstractNumId w:val="8"/>
  </w:num>
  <w:num w:numId="9">
    <w:abstractNumId w:val="32"/>
  </w:num>
  <w:num w:numId="10">
    <w:abstractNumId w:val="33"/>
  </w:num>
  <w:num w:numId="11">
    <w:abstractNumId w:val="9"/>
  </w:num>
  <w:num w:numId="12">
    <w:abstractNumId w:val="7"/>
  </w:num>
  <w:num w:numId="13">
    <w:abstractNumId w:val="17"/>
  </w:num>
  <w:num w:numId="14">
    <w:abstractNumId w:val="6"/>
  </w:num>
  <w:num w:numId="15">
    <w:abstractNumId w:val="42"/>
  </w:num>
  <w:num w:numId="16">
    <w:abstractNumId w:val="31"/>
  </w:num>
  <w:num w:numId="17">
    <w:abstractNumId w:val="40"/>
  </w:num>
  <w:num w:numId="18">
    <w:abstractNumId w:val="4"/>
  </w:num>
  <w:num w:numId="19">
    <w:abstractNumId w:val="2"/>
  </w:num>
  <w:num w:numId="20">
    <w:abstractNumId w:val="38"/>
  </w:num>
  <w:num w:numId="21">
    <w:abstractNumId w:val="26"/>
  </w:num>
  <w:num w:numId="22">
    <w:abstractNumId w:val="21"/>
  </w:num>
  <w:num w:numId="23">
    <w:abstractNumId w:val="14"/>
  </w:num>
  <w:num w:numId="24">
    <w:abstractNumId w:val="3"/>
  </w:num>
  <w:num w:numId="25">
    <w:abstractNumId w:val="39"/>
  </w:num>
  <w:num w:numId="26">
    <w:abstractNumId w:val="45"/>
  </w:num>
  <w:num w:numId="27">
    <w:abstractNumId w:val="1"/>
  </w:num>
  <w:num w:numId="28">
    <w:abstractNumId w:val="5"/>
  </w:num>
  <w:num w:numId="29">
    <w:abstractNumId w:val="30"/>
  </w:num>
  <w:num w:numId="30">
    <w:abstractNumId w:val="13"/>
  </w:num>
  <w:num w:numId="31">
    <w:abstractNumId w:val="41"/>
  </w:num>
  <w:num w:numId="32">
    <w:abstractNumId w:val="12"/>
  </w:num>
  <w:num w:numId="33">
    <w:abstractNumId w:val="16"/>
  </w:num>
  <w:num w:numId="34">
    <w:abstractNumId w:val="15"/>
  </w:num>
  <w:num w:numId="35">
    <w:abstractNumId w:val="37"/>
  </w:num>
  <w:num w:numId="36">
    <w:abstractNumId w:val="43"/>
  </w:num>
  <w:num w:numId="37">
    <w:abstractNumId w:val="27"/>
  </w:num>
  <w:num w:numId="38">
    <w:abstractNumId w:val="34"/>
  </w:num>
  <w:num w:numId="39">
    <w:abstractNumId w:val="28"/>
  </w:num>
  <w:num w:numId="40">
    <w:abstractNumId w:val="24"/>
  </w:num>
  <w:num w:numId="41">
    <w:abstractNumId w:val="10"/>
  </w:num>
  <w:num w:numId="42">
    <w:abstractNumId w:val="0"/>
  </w:num>
  <w:num w:numId="43">
    <w:abstractNumId w:val="19"/>
  </w:num>
  <w:num w:numId="44">
    <w:abstractNumId w:val="44"/>
  </w:num>
  <w:num w:numId="45">
    <w:abstractNumId w:val="23"/>
  </w:num>
  <w:num w:numId="4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149"/>
    <w:rsid w:val="00002D3D"/>
    <w:rsid w:val="00002D7A"/>
    <w:rsid w:val="00003E9E"/>
    <w:rsid w:val="00004662"/>
    <w:rsid w:val="00004A08"/>
    <w:rsid w:val="00004DF5"/>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EE5"/>
    <w:rsid w:val="00012C91"/>
    <w:rsid w:val="00012FBF"/>
    <w:rsid w:val="0001306D"/>
    <w:rsid w:val="000132C0"/>
    <w:rsid w:val="00013376"/>
    <w:rsid w:val="0001373F"/>
    <w:rsid w:val="00013A01"/>
    <w:rsid w:val="000140CD"/>
    <w:rsid w:val="0001416F"/>
    <w:rsid w:val="00014727"/>
    <w:rsid w:val="00014E90"/>
    <w:rsid w:val="0001580F"/>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C29"/>
    <w:rsid w:val="00025DE4"/>
    <w:rsid w:val="00026B39"/>
    <w:rsid w:val="00026BF8"/>
    <w:rsid w:val="0003047F"/>
    <w:rsid w:val="0003058B"/>
    <w:rsid w:val="000308BB"/>
    <w:rsid w:val="00030FEF"/>
    <w:rsid w:val="00031B76"/>
    <w:rsid w:val="00031FA7"/>
    <w:rsid w:val="000321A6"/>
    <w:rsid w:val="00032B3B"/>
    <w:rsid w:val="00032EBF"/>
    <w:rsid w:val="000332F4"/>
    <w:rsid w:val="00034196"/>
    <w:rsid w:val="000343F8"/>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2082"/>
    <w:rsid w:val="00042D83"/>
    <w:rsid w:val="0004340B"/>
    <w:rsid w:val="000436C9"/>
    <w:rsid w:val="00043E30"/>
    <w:rsid w:val="00044282"/>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C61"/>
    <w:rsid w:val="000510C6"/>
    <w:rsid w:val="00052185"/>
    <w:rsid w:val="0005279F"/>
    <w:rsid w:val="00052DFE"/>
    <w:rsid w:val="00052FF1"/>
    <w:rsid w:val="00053E53"/>
    <w:rsid w:val="000559AF"/>
    <w:rsid w:val="00055A71"/>
    <w:rsid w:val="00056182"/>
    <w:rsid w:val="000571CC"/>
    <w:rsid w:val="000579BF"/>
    <w:rsid w:val="00057B19"/>
    <w:rsid w:val="000600A8"/>
    <w:rsid w:val="00060185"/>
    <w:rsid w:val="000603C1"/>
    <w:rsid w:val="00060AF7"/>
    <w:rsid w:val="00060D87"/>
    <w:rsid w:val="000611EC"/>
    <w:rsid w:val="00062052"/>
    <w:rsid w:val="00062658"/>
    <w:rsid w:val="000633AA"/>
    <w:rsid w:val="0006349E"/>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CE6"/>
    <w:rsid w:val="00073F03"/>
    <w:rsid w:val="000742BC"/>
    <w:rsid w:val="00074890"/>
    <w:rsid w:val="0007503C"/>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53CE"/>
    <w:rsid w:val="00085763"/>
    <w:rsid w:val="00085798"/>
    <w:rsid w:val="000878D9"/>
    <w:rsid w:val="000878E7"/>
    <w:rsid w:val="00087B33"/>
    <w:rsid w:val="00087B68"/>
    <w:rsid w:val="00087D6E"/>
    <w:rsid w:val="00090330"/>
    <w:rsid w:val="000908C7"/>
    <w:rsid w:val="000908CA"/>
    <w:rsid w:val="000908D4"/>
    <w:rsid w:val="00091DC9"/>
    <w:rsid w:val="00092317"/>
    <w:rsid w:val="000928E3"/>
    <w:rsid w:val="000929F6"/>
    <w:rsid w:val="00092F22"/>
    <w:rsid w:val="00093417"/>
    <w:rsid w:val="00093866"/>
    <w:rsid w:val="00093F47"/>
    <w:rsid w:val="00094309"/>
    <w:rsid w:val="000944A9"/>
    <w:rsid w:val="000944EA"/>
    <w:rsid w:val="00094656"/>
    <w:rsid w:val="00094A17"/>
    <w:rsid w:val="00094CFE"/>
    <w:rsid w:val="00095201"/>
    <w:rsid w:val="00096055"/>
    <w:rsid w:val="000968F4"/>
    <w:rsid w:val="000973C8"/>
    <w:rsid w:val="00097475"/>
    <w:rsid w:val="00097961"/>
    <w:rsid w:val="00097FC8"/>
    <w:rsid w:val="000A0002"/>
    <w:rsid w:val="000A005E"/>
    <w:rsid w:val="000A0325"/>
    <w:rsid w:val="000A04C7"/>
    <w:rsid w:val="000A0AE3"/>
    <w:rsid w:val="000A0AF1"/>
    <w:rsid w:val="000A0EBD"/>
    <w:rsid w:val="000A1618"/>
    <w:rsid w:val="000A1989"/>
    <w:rsid w:val="000A1D9B"/>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1256"/>
    <w:rsid w:val="000B1741"/>
    <w:rsid w:val="000B186B"/>
    <w:rsid w:val="000B1A67"/>
    <w:rsid w:val="000B1D3C"/>
    <w:rsid w:val="000B1EF1"/>
    <w:rsid w:val="000B2DB7"/>
    <w:rsid w:val="000B2FA0"/>
    <w:rsid w:val="000B3E55"/>
    <w:rsid w:val="000B490F"/>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3290"/>
    <w:rsid w:val="000C4526"/>
    <w:rsid w:val="000C4CAD"/>
    <w:rsid w:val="000C560B"/>
    <w:rsid w:val="000C5C62"/>
    <w:rsid w:val="000C5FE4"/>
    <w:rsid w:val="000C6928"/>
    <w:rsid w:val="000C6A81"/>
    <w:rsid w:val="000C6F7A"/>
    <w:rsid w:val="000C7025"/>
    <w:rsid w:val="000C71DE"/>
    <w:rsid w:val="000D0047"/>
    <w:rsid w:val="000D03A9"/>
    <w:rsid w:val="000D17EF"/>
    <w:rsid w:val="000D21F9"/>
    <w:rsid w:val="000D25A8"/>
    <w:rsid w:val="000D305B"/>
    <w:rsid w:val="000D3B1E"/>
    <w:rsid w:val="000D4669"/>
    <w:rsid w:val="000D4802"/>
    <w:rsid w:val="000D57A2"/>
    <w:rsid w:val="000D5BCC"/>
    <w:rsid w:val="000D5C16"/>
    <w:rsid w:val="000D600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4564"/>
    <w:rsid w:val="000E4AD2"/>
    <w:rsid w:val="000E5480"/>
    <w:rsid w:val="000E57D1"/>
    <w:rsid w:val="000E699F"/>
    <w:rsid w:val="000E6D31"/>
    <w:rsid w:val="000E6EA3"/>
    <w:rsid w:val="000F1204"/>
    <w:rsid w:val="000F120F"/>
    <w:rsid w:val="000F14CB"/>
    <w:rsid w:val="000F1841"/>
    <w:rsid w:val="000F243A"/>
    <w:rsid w:val="000F24D8"/>
    <w:rsid w:val="000F25AD"/>
    <w:rsid w:val="000F25B6"/>
    <w:rsid w:val="000F398F"/>
    <w:rsid w:val="000F3A47"/>
    <w:rsid w:val="000F46F1"/>
    <w:rsid w:val="000F49DD"/>
    <w:rsid w:val="000F4B25"/>
    <w:rsid w:val="000F4BA3"/>
    <w:rsid w:val="000F4E55"/>
    <w:rsid w:val="000F58BF"/>
    <w:rsid w:val="000F5CF8"/>
    <w:rsid w:val="000F5E95"/>
    <w:rsid w:val="000F629B"/>
    <w:rsid w:val="000F6420"/>
    <w:rsid w:val="000F7B34"/>
    <w:rsid w:val="001008A2"/>
    <w:rsid w:val="00100A1A"/>
    <w:rsid w:val="00100AAF"/>
    <w:rsid w:val="001014ED"/>
    <w:rsid w:val="00102AB2"/>
    <w:rsid w:val="001032EC"/>
    <w:rsid w:val="00103750"/>
    <w:rsid w:val="001037BC"/>
    <w:rsid w:val="001040EE"/>
    <w:rsid w:val="00104ED4"/>
    <w:rsid w:val="00104F1A"/>
    <w:rsid w:val="00105993"/>
    <w:rsid w:val="001061ED"/>
    <w:rsid w:val="001067D6"/>
    <w:rsid w:val="00106EB1"/>
    <w:rsid w:val="00107231"/>
    <w:rsid w:val="0010775F"/>
    <w:rsid w:val="00107F64"/>
    <w:rsid w:val="001104E3"/>
    <w:rsid w:val="001107B8"/>
    <w:rsid w:val="00110F56"/>
    <w:rsid w:val="0011182D"/>
    <w:rsid w:val="0011192E"/>
    <w:rsid w:val="001121B6"/>
    <w:rsid w:val="0011275E"/>
    <w:rsid w:val="001131BF"/>
    <w:rsid w:val="00113496"/>
    <w:rsid w:val="00113F39"/>
    <w:rsid w:val="00114339"/>
    <w:rsid w:val="001143DD"/>
    <w:rsid w:val="00114599"/>
    <w:rsid w:val="00114F9C"/>
    <w:rsid w:val="001150F9"/>
    <w:rsid w:val="0011598B"/>
    <w:rsid w:val="001161D6"/>
    <w:rsid w:val="001167E2"/>
    <w:rsid w:val="001168A9"/>
    <w:rsid w:val="00116B5C"/>
    <w:rsid w:val="001173A7"/>
    <w:rsid w:val="00117B18"/>
    <w:rsid w:val="00120364"/>
    <w:rsid w:val="001207EB"/>
    <w:rsid w:val="00120804"/>
    <w:rsid w:val="00121582"/>
    <w:rsid w:val="001217F3"/>
    <w:rsid w:val="00122690"/>
    <w:rsid w:val="00122EC8"/>
    <w:rsid w:val="00123682"/>
    <w:rsid w:val="00123EBD"/>
    <w:rsid w:val="00123F1A"/>
    <w:rsid w:val="00123F78"/>
    <w:rsid w:val="0012421B"/>
    <w:rsid w:val="00124746"/>
    <w:rsid w:val="00124EF2"/>
    <w:rsid w:val="001256FC"/>
    <w:rsid w:val="00125B09"/>
    <w:rsid w:val="00125C3D"/>
    <w:rsid w:val="00125E40"/>
    <w:rsid w:val="0012629C"/>
    <w:rsid w:val="001267B1"/>
    <w:rsid w:val="00127174"/>
    <w:rsid w:val="0012793E"/>
    <w:rsid w:val="00127EDC"/>
    <w:rsid w:val="0013047F"/>
    <w:rsid w:val="0013075B"/>
    <w:rsid w:val="00130868"/>
    <w:rsid w:val="00131529"/>
    <w:rsid w:val="00131813"/>
    <w:rsid w:val="00131818"/>
    <w:rsid w:val="0013210F"/>
    <w:rsid w:val="00132B68"/>
    <w:rsid w:val="00132D8F"/>
    <w:rsid w:val="001330FD"/>
    <w:rsid w:val="0013316F"/>
    <w:rsid w:val="0013324E"/>
    <w:rsid w:val="001334C7"/>
    <w:rsid w:val="001340D5"/>
    <w:rsid w:val="00134D5F"/>
    <w:rsid w:val="00135622"/>
    <w:rsid w:val="0013574F"/>
    <w:rsid w:val="00135A2A"/>
    <w:rsid w:val="00136269"/>
    <w:rsid w:val="001362F4"/>
    <w:rsid w:val="00136CB7"/>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5F5"/>
    <w:rsid w:val="001566E9"/>
    <w:rsid w:val="00156907"/>
    <w:rsid w:val="001575C3"/>
    <w:rsid w:val="0015794D"/>
    <w:rsid w:val="00157B4D"/>
    <w:rsid w:val="001601F6"/>
    <w:rsid w:val="00160280"/>
    <w:rsid w:val="00160FC0"/>
    <w:rsid w:val="00161FAB"/>
    <w:rsid w:val="00162322"/>
    <w:rsid w:val="001624B0"/>
    <w:rsid w:val="0016263F"/>
    <w:rsid w:val="00162C4E"/>
    <w:rsid w:val="001632CA"/>
    <w:rsid w:val="001634EA"/>
    <w:rsid w:val="00163DAF"/>
    <w:rsid w:val="0016431E"/>
    <w:rsid w:val="001643DD"/>
    <w:rsid w:val="00164A78"/>
    <w:rsid w:val="00164E5F"/>
    <w:rsid w:val="001650C1"/>
    <w:rsid w:val="00165522"/>
    <w:rsid w:val="00166115"/>
    <w:rsid w:val="00167168"/>
    <w:rsid w:val="00167AFD"/>
    <w:rsid w:val="00170259"/>
    <w:rsid w:val="0017032D"/>
    <w:rsid w:val="001708A4"/>
    <w:rsid w:val="001708E9"/>
    <w:rsid w:val="00171115"/>
    <w:rsid w:val="00171D92"/>
    <w:rsid w:val="00172DD0"/>
    <w:rsid w:val="00172ECA"/>
    <w:rsid w:val="00172FA6"/>
    <w:rsid w:val="001737B4"/>
    <w:rsid w:val="00173BE2"/>
    <w:rsid w:val="001741EF"/>
    <w:rsid w:val="00174C28"/>
    <w:rsid w:val="00174DAC"/>
    <w:rsid w:val="001751C6"/>
    <w:rsid w:val="00175F01"/>
    <w:rsid w:val="00176069"/>
    <w:rsid w:val="001769DF"/>
    <w:rsid w:val="00176A19"/>
    <w:rsid w:val="00176BBE"/>
    <w:rsid w:val="00177072"/>
    <w:rsid w:val="00177870"/>
    <w:rsid w:val="00180093"/>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72CF"/>
    <w:rsid w:val="00187396"/>
    <w:rsid w:val="00187EFB"/>
    <w:rsid w:val="00191137"/>
    <w:rsid w:val="00191B48"/>
    <w:rsid w:val="00191EE0"/>
    <w:rsid w:val="00191F30"/>
    <w:rsid w:val="0019210C"/>
    <w:rsid w:val="001923A1"/>
    <w:rsid w:val="00192707"/>
    <w:rsid w:val="00192B66"/>
    <w:rsid w:val="00192E6F"/>
    <w:rsid w:val="00193558"/>
    <w:rsid w:val="001940C3"/>
    <w:rsid w:val="00194128"/>
    <w:rsid w:val="00194984"/>
    <w:rsid w:val="00194EC9"/>
    <w:rsid w:val="001956F2"/>
    <w:rsid w:val="001959D4"/>
    <w:rsid w:val="00195BF9"/>
    <w:rsid w:val="00196332"/>
    <w:rsid w:val="001964E3"/>
    <w:rsid w:val="00196881"/>
    <w:rsid w:val="001969CE"/>
    <w:rsid w:val="001971C4"/>
    <w:rsid w:val="00197914"/>
    <w:rsid w:val="001A0317"/>
    <w:rsid w:val="001A086B"/>
    <w:rsid w:val="001A10CE"/>
    <w:rsid w:val="001A1322"/>
    <w:rsid w:val="001A1723"/>
    <w:rsid w:val="001A1DAE"/>
    <w:rsid w:val="001A2F03"/>
    <w:rsid w:val="001A32C9"/>
    <w:rsid w:val="001A3A81"/>
    <w:rsid w:val="001A3E36"/>
    <w:rsid w:val="001A4175"/>
    <w:rsid w:val="001A4FED"/>
    <w:rsid w:val="001A557D"/>
    <w:rsid w:val="001A5AD8"/>
    <w:rsid w:val="001A5DBE"/>
    <w:rsid w:val="001A63B9"/>
    <w:rsid w:val="001A63D5"/>
    <w:rsid w:val="001A651B"/>
    <w:rsid w:val="001A658B"/>
    <w:rsid w:val="001A6C47"/>
    <w:rsid w:val="001A79BD"/>
    <w:rsid w:val="001A7A59"/>
    <w:rsid w:val="001A7A87"/>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A7"/>
    <w:rsid w:val="001C35B8"/>
    <w:rsid w:val="001C3853"/>
    <w:rsid w:val="001C4592"/>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4633"/>
    <w:rsid w:val="001D5205"/>
    <w:rsid w:val="001D54F9"/>
    <w:rsid w:val="001D554B"/>
    <w:rsid w:val="001D5FF6"/>
    <w:rsid w:val="001D6BF7"/>
    <w:rsid w:val="001D7A61"/>
    <w:rsid w:val="001D7C37"/>
    <w:rsid w:val="001E02D3"/>
    <w:rsid w:val="001E06AB"/>
    <w:rsid w:val="001E1563"/>
    <w:rsid w:val="001E17AE"/>
    <w:rsid w:val="001E1B9B"/>
    <w:rsid w:val="001E23A3"/>
    <w:rsid w:val="001E254D"/>
    <w:rsid w:val="001E2E0C"/>
    <w:rsid w:val="001E2F58"/>
    <w:rsid w:val="001E33E0"/>
    <w:rsid w:val="001E345E"/>
    <w:rsid w:val="001E3D18"/>
    <w:rsid w:val="001E42A3"/>
    <w:rsid w:val="001E43C6"/>
    <w:rsid w:val="001E58B7"/>
    <w:rsid w:val="001E5E97"/>
    <w:rsid w:val="001E5EFE"/>
    <w:rsid w:val="001E77F5"/>
    <w:rsid w:val="001E7D71"/>
    <w:rsid w:val="001F036D"/>
    <w:rsid w:val="001F055F"/>
    <w:rsid w:val="001F0C09"/>
    <w:rsid w:val="001F0DD7"/>
    <w:rsid w:val="001F1609"/>
    <w:rsid w:val="001F2207"/>
    <w:rsid w:val="001F2CAB"/>
    <w:rsid w:val="001F2CE4"/>
    <w:rsid w:val="001F2E3C"/>
    <w:rsid w:val="001F3DF1"/>
    <w:rsid w:val="001F4202"/>
    <w:rsid w:val="001F5080"/>
    <w:rsid w:val="001F5164"/>
    <w:rsid w:val="001F5759"/>
    <w:rsid w:val="001F57BF"/>
    <w:rsid w:val="001F654C"/>
    <w:rsid w:val="001F6568"/>
    <w:rsid w:val="001F696E"/>
    <w:rsid w:val="001F6C6A"/>
    <w:rsid w:val="002004FA"/>
    <w:rsid w:val="00200AFF"/>
    <w:rsid w:val="00201207"/>
    <w:rsid w:val="00201F3B"/>
    <w:rsid w:val="002022A8"/>
    <w:rsid w:val="0020239F"/>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51E5"/>
    <w:rsid w:val="00215997"/>
    <w:rsid w:val="00216346"/>
    <w:rsid w:val="0021693E"/>
    <w:rsid w:val="00217172"/>
    <w:rsid w:val="002209C4"/>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AF"/>
    <w:rsid w:val="00227448"/>
    <w:rsid w:val="00227BDB"/>
    <w:rsid w:val="00227CAF"/>
    <w:rsid w:val="00227CE3"/>
    <w:rsid w:val="00230104"/>
    <w:rsid w:val="002301BB"/>
    <w:rsid w:val="0023106D"/>
    <w:rsid w:val="002319C3"/>
    <w:rsid w:val="00231CC1"/>
    <w:rsid w:val="002321B5"/>
    <w:rsid w:val="0023243C"/>
    <w:rsid w:val="00232D4E"/>
    <w:rsid w:val="002332E7"/>
    <w:rsid w:val="002337AC"/>
    <w:rsid w:val="0023438F"/>
    <w:rsid w:val="002350AB"/>
    <w:rsid w:val="002350D5"/>
    <w:rsid w:val="00236FF0"/>
    <w:rsid w:val="002371D9"/>
    <w:rsid w:val="00237BC4"/>
    <w:rsid w:val="0024021A"/>
    <w:rsid w:val="00240469"/>
    <w:rsid w:val="0024065B"/>
    <w:rsid w:val="00241E8D"/>
    <w:rsid w:val="00242965"/>
    <w:rsid w:val="002429AC"/>
    <w:rsid w:val="00242CD6"/>
    <w:rsid w:val="00242E45"/>
    <w:rsid w:val="00243789"/>
    <w:rsid w:val="00243858"/>
    <w:rsid w:val="00243EEA"/>
    <w:rsid w:val="00243F0A"/>
    <w:rsid w:val="002442D1"/>
    <w:rsid w:val="002445FF"/>
    <w:rsid w:val="00244702"/>
    <w:rsid w:val="00244BC4"/>
    <w:rsid w:val="00244CC7"/>
    <w:rsid w:val="00245425"/>
    <w:rsid w:val="002455C7"/>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6717C"/>
    <w:rsid w:val="002713BE"/>
    <w:rsid w:val="00271D7D"/>
    <w:rsid w:val="002723B3"/>
    <w:rsid w:val="002735CE"/>
    <w:rsid w:val="00273E3A"/>
    <w:rsid w:val="002750AE"/>
    <w:rsid w:val="0027512A"/>
    <w:rsid w:val="002754E5"/>
    <w:rsid w:val="0027562E"/>
    <w:rsid w:val="002757A9"/>
    <w:rsid w:val="00275A8F"/>
    <w:rsid w:val="002761FC"/>
    <w:rsid w:val="00276A8D"/>
    <w:rsid w:val="00277428"/>
    <w:rsid w:val="002774A4"/>
    <w:rsid w:val="00277EE1"/>
    <w:rsid w:val="002813E2"/>
    <w:rsid w:val="002821E7"/>
    <w:rsid w:val="00282924"/>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0768"/>
    <w:rsid w:val="002912FF"/>
    <w:rsid w:val="00291341"/>
    <w:rsid w:val="00291B58"/>
    <w:rsid w:val="002925E2"/>
    <w:rsid w:val="00292D2C"/>
    <w:rsid w:val="0029448F"/>
    <w:rsid w:val="00295B7F"/>
    <w:rsid w:val="00295B89"/>
    <w:rsid w:val="00296208"/>
    <w:rsid w:val="0029683C"/>
    <w:rsid w:val="002969F1"/>
    <w:rsid w:val="00297DD3"/>
    <w:rsid w:val="002A026B"/>
    <w:rsid w:val="002A053E"/>
    <w:rsid w:val="002A1206"/>
    <w:rsid w:val="002A1348"/>
    <w:rsid w:val="002A1517"/>
    <w:rsid w:val="002A1959"/>
    <w:rsid w:val="002A1965"/>
    <w:rsid w:val="002A1F0F"/>
    <w:rsid w:val="002A398C"/>
    <w:rsid w:val="002A3EE2"/>
    <w:rsid w:val="002A4598"/>
    <w:rsid w:val="002A5F31"/>
    <w:rsid w:val="002A5FDB"/>
    <w:rsid w:val="002A648D"/>
    <w:rsid w:val="002B00D4"/>
    <w:rsid w:val="002B0672"/>
    <w:rsid w:val="002B0948"/>
    <w:rsid w:val="002B094B"/>
    <w:rsid w:val="002B0B7C"/>
    <w:rsid w:val="002B0BFF"/>
    <w:rsid w:val="002B0ED9"/>
    <w:rsid w:val="002B0FDF"/>
    <w:rsid w:val="002B10A8"/>
    <w:rsid w:val="002B15D7"/>
    <w:rsid w:val="002B1B12"/>
    <w:rsid w:val="002B1F05"/>
    <w:rsid w:val="002B210F"/>
    <w:rsid w:val="002B3C81"/>
    <w:rsid w:val="002B4621"/>
    <w:rsid w:val="002B46D0"/>
    <w:rsid w:val="002B4748"/>
    <w:rsid w:val="002B4D25"/>
    <w:rsid w:val="002B4DF8"/>
    <w:rsid w:val="002B6011"/>
    <w:rsid w:val="002B601A"/>
    <w:rsid w:val="002B75D0"/>
    <w:rsid w:val="002B78C9"/>
    <w:rsid w:val="002B7BE1"/>
    <w:rsid w:val="002C1009"/>
    <w:rsid w:val="002C17F7"/>
    <w:rsid w:val="002C3188"/>
    <w:rsid w:val="002C328F"/>
    <w:rsid w:val="002C37F6"/>
    <w:rsid w:val="002C380F"/>
    <w:rsid w:val="002C3AA9"/>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26EE"/>
    <w:rsid w:val="002D33CF"/>
    <w:rsid w:val="002D3679"/>
    <w:rsid w:val="002D397C"/>
    <w:rsid w:val="002D3C01"/>
    <w:rsid w:val="002D4207"/>
    <w:rsid w:val="002D4385"/>
    <w:rsid w:val="002D44DB"/>
    <w:rsid w:val="002D4D53"/>
    <w:rsid w:val="002D4E55"/>
    <w:rsid w:val="002D5264"/>
    <w:rsid w:val="002D5402"/>
    <w:rsid w:val="002D5C1E"/>
    <w:rsid w:val="002D6266"/>
    <w:rsid w:val="002D6513"/>
    <w:rsid w:val="002D7AB0"/>
    <w:rsid w:val="002D7D83"/>
    <w:rsid w:val="002D7DF4"/>
    <w:rsid w:val="002D7E05"/>
    <w:rsid w:val="002E0993"/>
    <w:rsid w:val="002E1B38"/>
    <w:rsid w:val="002E1EE5"/>
    <w:rsid w:val="002E1F7A"/>
    <w:rsid w:val="002E2775"/>
    <w:rsid w:val="002E37E3"/>
    <w:rsid w:val="002E3914"/>
    <w:rsid w:val="002E4472"/>
    <w:rsid w:val="002E61BD"/>
    <w:rsid w:val="002E65D8"/>
    <w:rsid w:val="002E6747"/>
    <w:rsid w:val="002E6BE2"/>
    <w:rsid w:val="002F00EE"/>
    <w:rsid w:val="002F0803"/>
    <w:rsid w:val="002F10CA"/>
    <w:rsid w:val="002F1137"/>
    <w:rsid w:val="002F1178"/>
    <w:rsid w:val="002F1205"/>
    <w:rsid w:val="002F156A"/>
    <w:rsid w:val="002F1687"/>
    <w:rsid w:val="002F1ADE"/>
    <w:rsid w:val="002F1DA6"/>
    <w:rsid w:val="002F2AB5"/>
    <w:rsid w:val="002F2B3A"/>
    <w:rsid w:val="002F3A21"/>
    <w:rsid w:val="002F3ADA"/>
    <w:rsid w:val="002F42BD"/>
    <w:rsid w:val="002F42C9"/>
    <w:rsid w:val="002F4348"/>
    <w:rsid w:val="002F4639"/>
    <w:rsid w:val="002F46C0"/>
    <w:rsid w:val="002F47A5"/>
    <w:rsid w:val="002F5202"/>
    <w:rsid w:val="002F602D"/>
    <w:rsid w:val="002F6876"/>
    <w:rsid w:val="002F70F0"/>
    <w:rsid w:val="002F7564"/>
    <w:rsid w:val="002F759A"/>
    <w:rsid w:val="002F7EA6"/>
    <w:rsid w:val="003004FA"/>
    <w:rsid w:val="003012D3"/>
    <w:rsid w:val="003025A4"/>
    <w:rsid w:val="003033E2"/>
    <w:rsid w:val="00303732"/>
    <w:rsid w:val="00304553"/>
    <w:rsid w:val="0030473E"/>
    <w:rsid w:val="00304781"/>
    <w:rsid w:val="00304C04"/>
    <w:rsid w:val="00304C62"/>
    <w:rsid w:val="00304D9D"/>
    <w:rsid w:val="00305186"/>
    <w:rsid w:val="00305D33"/>
    <w:rsid w:val="00305DFE"/>
    <w:rsid w:val="00305EE0"/>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91A"/>
    <w:rsid w:val="00316E43"/>
    <w:rsid w:val="00317E28"/>
    <w:rsid w:val="00320063"/>
    <w:rsid w:val="003204FC"/>
    <w:rsid w:val="00320AF6"/>
    <w:rsid w:val="00320B3A"/>
    <w:rsid w:val="00320D87"/>
    <w:rsid w:val="0032114A"/>
    <w:rsid w:val="00321DB6"/>
    <w:rsid w:val="00321F33"/>
    <w:rsid w:val="0032309A"/>
    <w:rsid w:val="00323DAF"/>
    <w:rsid w:val="003248F9"/>
    <w:rsid w:val="00325274"/>
    <w:rsid w:val="003254CF"/>
    <w:rsid w:val="00325AEF"/>
    <w:rsid w:val="00325BB1"/>
    <w:rsid w:val="0032655D"/>
    <w:rsid w:val="00326701"/>
    <w:rsid w:val="0032698F"/>
    <w:rsid w:val="00327342"/>
    <w:rsid w:val="0032764F"/>
    <w:rsid w:val="00327711"/>
    <w:rsid w:val="00327E26"/>
    <w:rsid w:val="003312C3"/>
    <w:rsid w:val="00331511"/>
    <w:rsid w:val="003315C8"/>
    <w:rsid w:val="003316B4"/>
    <w:rsid w:val="003317F1"/>
    <w:rsid w:val="0033208F"/>
    <w:rsid w:val="00332745"/>
    <w:rsid w:val="00332954"/>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715F"/>
    <w:rsid w:val="00337E4A"/>
    <w:rsid w:val="003401EF"/>
    <w:rsid w:val="00340428"/>
    <w:rsid w:val="00341AAF"/>
    <w:rsid w:val="00342152"/>
    <w:rsid w:val="003424D6"/>
    <w:rsid w:val="003425AC"/>
    <w:rsid w:val="00343047"/>
    <w:rsid w:val="003433E9"/>
    <w:rsid w:val="003437DA"/>
    <w:rsid w:val="00343903"/>
    <w:rsid w:val="00343B0C"/>
    <w:rsid w:val="00343EF9"/>
    <w:rsid w:val="0034469D"/>
    <w:rsid w:val="00344CEE"/>
    <w:rsid w:val="00344F84"/>
    <w:rsid w:val="0034527B"/>
    <w:rsid w:val="00346306"/>
    <w:rsid w:val="00347012"/>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4322"/>
    <w:rsid w:val="00364DE7"/>
    <w:rsid w:val="003658FE"/>
    <w:rsid w:val="00366284"/>
    <w:rsid w:val="003662F9"/>
    <w:rsid w:val="003668B3"/>
    <w:rsid w:val="00366F01"/>
    <w:rsid w:val="00366F0E"/>
    <w:rsid w:val="00367293"/>
    <w:rsid w:val="00367769"/>
    <w:rsid w:val="00367C0A"/>
    <w:rsid w:val="003706D1"/>
    <w:rsid w:val="00370995"/>
    <w:rsid w:val="00370FD0"/>
    <w:rsid w:val="00371488"/>
    <w:rsid w:val="003714F0"/>
    <w:rsid w:val="003716C7"/>
    <w:rsid w:val="0037173B"/>
    <w:rsid w:val="0037269A"/>
    <w:rsid w:val="003726BD"/>
    <w:rsid w:val="00372C1B"/>
    <w:rsid w:val="00372D3D"/>
    <w:rsid w:val="003730AB"/>
    <w:rsid w:val="00373650"/>
    <w:rsid w:val="00373951"/>
    <w:rsid w:val="0037528E"/>
    <w:rsid w:val="00375A56"/>
    <w:rsid w:val="00375C69"/>
    <w:rsid w:val="00375D76"/>
    <w:rsid w:val="00376E13"/>
    <w:rsid w:val="00376F4E"/>
    <w:rsid w:val="00377052"/>
    <w:rsid w:val="00377281"/>
    <w:rsid w:val="00377300"/>
    <w:rsid w:val="0037767A"/>
    <w:rsid w:val="00377834"/>
    <w:rsid w:val="003808AD"/>
    <w:rsid w:val="0038099F"/>
    <w:rsid w:val="00381550"/>
    <w:rsid w:val="00381DAB"/>
    <w:rsid w:val="0038204D"/>
    <w:rsid w:val="00382B6D"/>
    <w:rsid w:val="00383A4A"/>
    <w:rsid w:val="00383DC5"/>
    <w:rsid w:val="00384041"/>
    <w:rsid w:val="00384532"/>
    <w:rsid w:val="0038573A"/>
    <w:rsid w:val="00385EB0"/>
    <w:rsid w:val="0038684B"/>
    <w:rsid w:val="003868BC"/>
    <w:rsid w:val="00387836"/>
    <w:rsid w:val="00390000"/>
    <w:rsid w:val="00390670"/>
    <w:rsid w:val="00390830"/>
    <w:rsid w:val="00391D57"/>
    <w:rsid w:val="0039255B"/>
    <w:rsid w:val="00392ABE"/>
    <w:rsid w:val="00393E6D"/>
    <w:rsid w:val="0039451D"/>
    <w:rsid w:val="003947CB"/>
    <w:rsid w:val="003950A1"/>
    <w:rsid w:val="00395A1D"/>
    <w:rsid w:val="003962C1"/>
    <w:rsid w:val="0039638A"/>
    <w:rsid w:val="00396AE5"/>
    <w:rsid w:val="003972C6"/>
    <w:rsid w:val="003A01E5"/>
    <w:rsid w:val="003A081E"/>
    <w:rsid w:val="003A08E5"/>
    <w:rsid w:val="003A0B1A"/>
    <w:rsid w:val="003A0EFD"/>
    <w:rsid w:val="003A1694"/>
    <w:rsid w:val="003A1BD0"/>
    <w:rsid w:val="003A1E62"/>
    <w:rsid w:val="003A20D6"/>
    <w:rsid w:val="003A224D"/>
    <w:rsid w:val="003A2CB1"/>
    <w:rsid w:val="003A30B3"/>
    <w:rsid w:val="003A384A"/>
    <w:rsid w:val="003A41F5"/>
    <w:rsid w:val="003A4A6C"/>
    <w:rsid w:val="003A50D2"/>
    <w:rsid w:val="003A5209"/>
    <w:rsid w:val="003A5374"/>
    <w:rsid w:val="003A54F0"/>
    <w:rsid w:val="003A68A5"/>
    <w:rsid w:val="003A6EB8"/>
    <w:rsid w:val="003A75EB"/>
    <w:rsid w:val="003A7B54"/>
    <w:rsid w:val="003B017D"/>
    <w:rsid w:val="003B019D"/>
    <w:rsid w:val="003B0B12"/>
    <w:rsid w:val="003B0D78"/>
    <w:rsid w:val="003B0E2B"/>
    <w:rsid w:val="003B1BD7"/>
    <w:rsid w:val="003B243F"/>
    <w:rsid w:val="003B29A7"/>
    <w:rsid w:val="003B32F6"/>
    <w:rsid w:val="003B3619"/>
    <w:rsid w:val="003B3E92"/>
    <w:rsid w:val="003B4090"/>
    <w:rsid w:val="003B4802"/>
    <w:rsid w:val="003B49BB"/>
    <w:rsid w:val="003B4EF0"/>
    <w:rsid w:val="003B579F"/>
    <w:rsid w:val="003B5AC2"/>
    <w:rsid w:val="003B5C48"/>
    <w:rsid w:val="003B5EA1"/>
    <w:rsid w:val="003B5EBB"/>
    <w:rsid w:val="003B6669"/>
    <w:rsid w:val="003B7B97"/>
    <w:rsid w:val="003C0DA4"/>
    <w:rsid w:val="003C14EA"/>
    <w:rsid w:val="003C1AC1"/>
    <w:rsid w:val="003C1AEA"/>
    <w:rsid w:val="003C1B0F"/>
    <w:rsid w:val="003C1F9F"/>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1568"/>
    <w:rsid w:val="003D1C64"/>
    <w:rsid w:val="003D1D2B"/>
    <w:rsid w:val="003D1D34"/>
    <w:rsid w:val="003D205A"/>
    <w:rsid w:val="003D248F"/>
    <w:rsid w:val="003D2EA1"/>
    <w:rsid w:val="003D30B8"/>
    <w:rsid w:val="003D30F7"/>
    <w:rsid w:val="003D312A"/>
    <w:rsid w:val="003D3431"/>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A48"/>
    <w:rsid w:val="003E2E3C"/>
    <w:rsid w:val="003E37AD"/>
    <w:rsid w:val="003E395B"/>
    <w:rsid w:val="003E3A52"/>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4A33"/>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47C6"/>
    <w:rsid w:val="00404B77"/>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546"/>
    <w:rsid w:val="00411A1A"/>
    <w:rsid w:val="00411F2E"/>
    <w:rsid w:val="004129DB"/>
    <w:rsid w:val="004137F9"/>
    <w:rsid w:val="00413863"/>
    <w:rsid w:val="00413BF8"/>
    <w:rsid w:val="00413F4B"/>
    <w:rsid w:val="004147BD"/>
    <w:rsid w:val="0041490C"/>
    <w:rsid w:val="0041496A"/>
    <w:rsid w:val="00414B27"/>
    <w:rsid w:val="004157A2"/>
    <w:rsid w:val="00415929"/>
    <w:rsid w:val="00415942"/>
    <w:rsid w:val="00415C46"/>
    <w:rsid w:val="004160B9"/>
    <w:rsid w:val="004163C8"/>
    <w:rsid w:val="00416DC6"/>
    <w:rsid w:val="00417775"/>
    <w:rsid w:val="0042011F"/>
    <w:rsid w:val="00421214"/>
    <w:rsid w:val="0042157B"/>
    <w:rsid w:val="004217BA"/>
    <w:rsid w:val="00421823"/>
    <w:rsid w:val="00421F18"/>
    <w:rsid w:val="00422012"/>
    <w:rsid w:val="00422BEF"/>
    <w:rsid w:val="0042336F"/>
    <w:rsid w:val="00423429"/>
    <w:rsid w:val="00424144"/>
    <w:rsid w:val="00424332"/>
    <w:rsid w:val="004243FC"/>
    <w:rsid w:val="004245D5"/>
    <w:rsid w:val="0042488B"/>
    <w:rsid w:val="0042492E"/>
    <w:rsid w:val="00424961"/>
    <w:rsid w:val="00424962"/>
    <w:rsid w:val="00424A5B"/>
    <w:rsid w:val="00424BF7"/>
    <w:rsid w:val="00424CD0"/>
    <w:rsid w:val="00424EAE"/>
    <w:rsid w:val="00425112"/>
    <w:rsid w:val="0042537B"/>
    <w:rsid w:val="004255B1"/>
    <w:rsid w:val="00425A63"/>
    <w:rsid w:val="00425C25"/>
    <w:rsid w:val="004266EB"/>
    <w:rsid w:val="00427211"/>
    <w:rsid w:val="00427353"/>
    <w:rsid w:val="00427397"/>
    <w:rsid w:val="004279A8"/>
    <w:rsid w:val="0043092C"/>
    <w:rsid w:val="0043093C"/>
    <w:rsid w:val="00431244"/>
    <w:rsid w:val="00431A60"/>
    <w:rsid w:val="00432919"/>
    <w:rsid w:val="00432E77"/>
    <w:rsid w:val="00432F24"/>
    <w:rsid w:val="0043301F"/>
    <w:rsid w:val="00433241"/>
    <w:rsid w:val="00433E16"/>
    <w:rsid w:val="004341E6"/>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9D7"/>
    <w:rsid w:val="00442DEB"/>
    <w:rsid w:val="00442FA2"/>
    <w:rsid w:val="00443075"/>
    <w:rsid w:val="0044382E"/>
    <w:rsid w:val="00443A4E"/>
    <w:rsid w:val="00443B9E"/>
    <w:rsid w:val="0044453A"/>
    <w:rsid w:val="004452A9"/>
    <w:rsid w:val="00446265"/>
    <w:rsid w:val="004465D9"/>
    <w:rsid w:val="00446699"/>
    <w:rsid w:val="00446721"/>
    <w:rsid w:val="00446D75"/>
    <w:rsid w:val="00450144"/>
    <w:rsid w:val="0045076C"/>
    <w:rsid w:val="00451512"/>
    <w:rsid w:val="00451B66"/>
    <w:rsid w:val="00452452"/>
    <w:rsid w:val="00452935"/>
    <w:rsid w:val="00453282"/>
    <w:rsid w:val="00453AE0"/>
    <w:rsid w:val="00453B31"/>
    <w:rsid w:val="00454843"/>
    <w:rsid w:val="00454BE9"/>
    <w:rsid w:val="00454FEC"/>
    <w:rsid w:val="004558A6"/>
    <w:rsid w:val="004558E1"/>
    <w:rsid w:val="00455AAA"/>
    <w:rsid w:val="00455D4C"/>
    <w:rsid w:val="0045642B"/>
    <w:rsid w:val="00456650"/>
    <w:rsid w:val="00456C29"/>
    <w:rsid w:val="00457022"/>
    <w:rsid w:val="00457827"/>
    <w:rsid w:val="00457C2E"/>
    <w:rsid w:val="00457D84"/>
    <w:rsid w:val="00457E56"/>
    <w:rsid w:val="00460335"/>
    <w:rsid w:val="004607F7"/>
    <w:rsid w:val="0046081E"/>
    <w:rsid w:val="00460853"/>
    <w:rsid w:val="00460F9F"/>
    <w:rsid w:val="0046130F"/>
    <w:rsid w:val="00461808"/>
    <w:rsid w:val="00461942"/>
    <w:rsid w:val="00462575"/>
    <w:rsid w:val="00462B28"/>
    <w:rsid w:val="00462E35"/>
    <w:rsid w:val="00462FF1"/>
    <w:rsid w:val="0046316A"/>
    <w:rsid w:val="00463B16"/>
    <w:rsid w:val="004647CD"/>
    <w:rsid w:val="00464B4D"/>
    <w:rsid w:val="00464BAC"/>
    <w:rsid w:val="00464C63"/>
    <w:rsid w:val="00464C77"/>
    <w:rsid w:val="00464E93"/>
    <w:rsid w:val="0046596C"/>
    <w:rsid w:val="0046624F"/>
    <w:rsid w:val="00466297"/>
    <w:rsid w:val="004665AC"/>
    <w:rsid w:val="00466791"/>
    <w:rsid w:val="00466864"/>
    <w:rsid w:val="00467120"/>
    <w:rsid w:val="00467357"/>
    <w:rsid w:val="0046767A"/>
    <w:rsid w:val="004677E7"/>
    <w:rsid w:val="004701E2"/>
    <w:rsid w:val="00470381"/>
    <w:rsid w:val="00470B83"/>
    <w:rsid w:val="00470C9A"/>
    <w:rsid w:val="0047260C"/>
    <w:rsid w:val="004726C6"/>
    <w:rsid w:val="00472AD9"/>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20C5"/>
    <w:rsid w:val="0049361C"/>
    <w:rsid w:val="00493AA3"/>
    <w:rsid w:val="00494039"/>
    <w:rsid w:val="004948EE"/>
    <w:rsid w:val="004963FD"/>
    <w:rsid w:val="00496707"/>
    <w:rsid w:val="004974B4"/>
    <w:rsid w:val="00497624"/>
    <w:rsid w:val="00497D03"/>
    <w:rsid w:val="004A056C"/>
    <w:rsid w:val="004A0D13"/>
    <w:rsid w:val="004A1367"/>
    <w:rsid w:val="004A1921"/>
    <w:rsid w:val="004A33A9"/>
    <w:rsid w:val="004A34C5"/>
    <w:rsid w:val="004A3DA1"/>
    <w:rsid w:val="004A4070"/>
    <w:rsid w:val="004A46BD"/>
    <w:rsid w:val="004A47DC"/>
    <w:rsid w:val="004A4D9F"/>
    <w:rsid w:val="004A5066"/>
    <w:rsid w:val="004A5B89"/>
    <w:rsid w:val="004A664F"/>
    <w:rsid w:val="004A688F"/>
    <w:rsid w:val="004A6C0F"/>
    <w:rsid w:val="004A6C19"/>
    <w:rsid w:val="004A72A6"/>
    <w:rsid w:val="004A7865"/>
    <w:rsid w:val="004A7ED1"/>
    <w:rsid w:val="004B1792"/>
    <w:rsid w:val="004B1A3A"/>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2165"/>
    <w:rsid w:val="004D320C"/>
    <w:rsid w:val="004D3B76"/>
    <w:rsid w:val="004D4649"/>
    <w:rsid w:val="004D475B"/>
    <w:rsid w:val="004D48EA"/>
    <w:rsid w:val="004D5747"/>
    <w:rsid w:val="004D5749"/>
    <w:rsid w:val="004D67BC"/>
    <w:rsid w:val="004D6FCA"/>
    <w:rsid w:val="004D7458"/>
    <w:rsid w:val="004D7633"/>
    <w:rsid w:val="004D7BC1"/>
    <w:rsid w:val="004D7BFE"/>
    <w:rsid w:val="004E074E"/>
    <w:rsid w:val="004E170D"/>
    <w:rsid w:val="004E1C3A"/>
    <w:rsid w:val="004E2466"/>
    <w:rsid w:val="004E26D3"/>
    <w:rsid w:val="004E2834"/>
    <w:rsid w:val="004E2A7D"/>
    <w:rsid w:val="004E37C4"/>
    <w:rsid w:val="004E3D41"/>
    <w:rsid w:val="004E3DA1"/>
    <w:rsid w:val="004E5C4E"/>
    <w:rsid w:val="004E5D8E"/>
    <w:rsid w:val="004E639B"/>
    <w:rsid w:val="004E75F6"/>
    <w:rsid w:val="004E7B3E"/>
    <w:rsid w:val="004F0033"/>
    <w:rsid w:val="004F0169"/>
    <w:rsid w:val="004F04E2"/>
    <w:rsid w:val="004F0634"/>
    <w:rsid w:val="004F13F0"/>
    <w:rsid w:val="004F1A61"/>
    <w:rsid w:val="004F1E41"/>
    <w:rsid w:val="004F22E8"/>
    <w:rsid w:val="004F2BC4"/>
    <w:rsid w:val="004F3ABD"/>
    <w:rsid w:val="004F3BDB"/>
    <w:rsid w:val="004F44EE"/>
    <w:rsid w:val="004F46F0"/>
    <w:rsid w:val="004F4B61"/>
    <w:rsid w:val="004F568E"/>
    <w:rsid w:val="004F6331"/>
    <w:rsid w:val="004F67CF"/>
    <w:rsid w:val="004F683A"/>
    <w:rsid w:val="004F7AEB"/>
    <w:rsid w:val="004F7FAE"/>
    <w:rsid w:val="00500573"/>
    <w:rsid w:val="005005F4"/>
    <w:rsid w:val="00501323"/>
    <w:rsid w:val="0050201E"/>
    <w:rsid w:val="0050250E"/>
    <w:rsid w:val="00502F2C"/>
    <w:rsid w:val="0050329A"/>
    <w:rsid w:val="00503781"/>
    <w:rsid w:val="00503D9A"/>
    <w:rsid w:val="005041B1"/>
    <w:rsid w:val="005049A3"/>
    <w:rsid w:val="00504D44"/>
    <w:rsid w:val="00505D28"/>
    <w:rsid w:val="00505F4B"/>
    <w:rsid w:val="00505F53"/>
    <w:rsid w:val="0050644D"/>
    <w:rsid w:val="00506978"/>
    <w:rsid w:val="00507B10"/>
    <w:rsid w:val="00510438"/>
    <w:rsid w:val="00510AEE"/>
    <w:rsid w:val="00510B0F"/>
    <w:rsid w:val="00510BEF"/>
    <w:rsid w:val="0051102F"/>
    <w:rsid w:val="0051108C"/>
    <w:rsid w:val="005112D5"/>
    <w:rsid w:val="00511386"/>
    <w:rsid w:val="0051146E"/>
    <w:rsid w:val="0051176B"/>
    <w:rsid w:val="00512110"/>
    <w:rsid w:val="005125BF"/>
    <w:rsid w:val="005127B6"/>
    <w:rsid w:val="0051280B"/>
    <w:rsid w:val="00512874"/>
    <w:rsid w:val="00512EF7"/>
    <w:rsid w:val="00513BC3"/>
    <w:rsid w:val="00514365"/>
    <w:rsid w:val="005144AE"/>
    <w:rsid w:val="00514624"/>
    <w:rsid w:val="00514640"/>
    <w:rsid w:val="00514AFF"/>
    <w:rsid w:val="00515304"/>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23FA"/>
    <w:rsid w:val="0052267A"/>
    <w:rsid w:val="00522A05"/>
    <w:rsid w:val="00522B33"/>
    <w:rsid w:val="00523084"/>
    <w:rsid w:val="00523139"/>
    <w:rsid w:val="00523CDE"/>
    <w:rsid w:val="00523D2D"/>
    <w:rsid w:val="00523E58"/>
    <w:rsid w:val="005242A1"/>
    <w:rsid w:val="0052534A"/>
    <w:rsid w:val="00525F58"/>
    <w:rsid w:val="00525F67"/>
    <w:rsid w:val="00525FEF"/>
    <w:rsid w:val="00527586"/>
    <w:rsid w:val="005277E9"/>
    <w:rsid w:val="00527AE2"/>
    <w:rsid w:val="005303EE"/>
    <w:rsid w:val="00530CD2"/>
    <w:rsid w:val="00531179"/>
    <w:rsid w:val="005315A5"/>
    <w:rsid w:val="005315E8"/>
    <w:rsid w:val="00532181"/>
    <w:rsid w:val="00532378"/>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93D"/>
    <w:rsid w:val="005435A2"/>
    <w:rsid w:val="005440A5"/>
    <w:rsid w:val="00544243"/>
    <w:rsid w:val="005443EB"/>
    <w:rsid w:val="005449F4"/>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B8F"/>
    <w:rsid w:val="00553CA7"/>
    <w:rsid w:val="0055473C"/>
    <w:rsid w:val="0055485F"/>
    <w:rsid w:val="00554AF3"/>
    <w:rsid w:val="00555D4F"/>
    <w:rsid w:val="005568BF"/>
    <w:rsid w:val="00556C83"/>
    <w:rsid w:val="00556FEE"/>
    <w:rsid w:val="00557CF0"/>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4042"/>
    <w:rsid w:val="00564C57"/>
    <w:rsid w:val="00565146"/>
    <w:rsid w:val="005656FA"/>
    <w:rsid w:val="005659B1"/>
    <w:rsid w:val="00565C04"/>
    <w:rsid w:val="005660D1"/>
    <w:rsid w:val="0056639B"/>
    <w:rsid w:val="005675E4"/>
    <w:rsid w:val="00567652"/>
    <w:rsid w:val="00567C2A"/>
    <w:rsid w:val="0057091A"/>
    <w:rsid w:val="00570A03"/>
    <w:rsid w:val="00570D9F"/>
    <w:rsid w:val="00570DEA"/>
    <w:rsid w:val="00570F25"/>
    <w:rsid w:val="005711BE"/>
    <w:rsid w:val="00571259"/>
    <w:rsid w:val="00571586"/>
    <w:rsid w:val="0057215D"/>
    <w:rsid w:val="005728BF"/>
    <w:rsid w:val="0057297B"/>
    <w:rsid w:val="005729FE"/>
    <w:rsid w:val="00573CB2"/>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24DF"/>
    <w:rsid w:val="00582638"/>
    <w:rsid w:val="00582E9D"/>
    <w:rsid w:val="00583255"/>
    <w:rsid w:val="00583466"/>
    <w:rsid w:val="0058361C"/>
    <w:rsid w:val="00583FA1"/>
    <w:rsid w:val="00584526"/>
    <w:rsid w:val="00584867"/>
    <w:rsid w:val="00584C80"/>
    <w:rsid w:val="00586060"/>
    <w:rsid w:val="005860AC"/>
    <w:rsid w:val="005861F8"/>
    <w:rsid w:val="00586471"/>
    <w:rsid w:val="005879BF"/>
    <w:rsid w:val="0059022D"/>
    <w:rsid w:val="005911FA"/>
    <w:rsid w:val="00591207"/>
    <w:rsid w:val="0059239C"/>
    <w:rsid w:val="005923D7"/>
    <w:rsid w:val="005929B5"/>
    <w:rsid w:val="00592E39"/>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0F15"/>
    <w:rsid w:val="005A12ED"/>
    <w:rsid w:val="005A1441"/>
    <w:rsid w:val="005A1508"/>
    <w:rsid w:val="005A1F9F"/>
    <w:rsid w:val="005A21E0"/>
    <w:rsid w:val="005A2634"/>
    <w:rsid w:val="005A26FD"/>
    <w:rsid w:val="005A27BD"/>
    <w:rsid w:val="005A2B76"/>
    <w:rsid w:val="005A340F"/>
    <w:rsid w:val="005A37FE"/>
    <w:rsid w:val="005A3F87"/>
    <w:rsid w:val="005A45AA"/>
    <w:rsid w:val="005A4F01"/>
    <w:rsid w:val="005A501A"/>
    <w:rsid w:val="005A578E"/>
    <w:rsid w:val="005A5AD9"/>
    <w:rsid w:val="005A5BED"/>
    <w:rsid w:val="005A5C21"/>
    <w:rsid w:val="005A5D01"/>
    <w:rsid w:val="005A7051"/>
    <w:rsid w:val="005B15BD"/>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43C"/>
    <w:rsid w:val="005C37DA"/>
    <w:rsid w:val="005C3E4C"/>
    <w:rsid w:val="005C49FD"/>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2AE4"/>
    <w:rsid w:val="005D334D"/>
    <w:rsid w:val="005D3685"/>
    <w:rsid w:val="005D3C35"/>
    <w:rsid w:val="005D3D09"/>
    <w:rsid w:val="005D3F2E"/>
    <w:rsid w:val="005D4D94"/>
    <w:rsid w:val="005D5366"/>
    <w:rsid w:val="005D536C"/>
    <w:rsid w:val="005D53A0"/>
    <w:rsid w:val="005D58B5"/>
    <w:rsid w:val="005D5DF7"/>
    <w:rsid w:val="005D632B"/>
    <w:rsid w:val="005D6D69"/>
    <w:rsid w:val="005D72FE"/>
    <w:rsid w:val="005D78FD"/>
    <w:rsid w:val="005D7F84"/>
    <w:rsid w:val="005E057C"/>
    <w:rsid w:val="005E066E"/>
    <w:rsid w:val="005E19D8"/>
    <w:rsid w:val="005E1B0B"/>
    <w:rsid w:val="005E20EC"/>
    <w:rsid w:val="005E27E3"/>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4B0"/>
    <w:rsid w:val="006014B8"/>
    <w:rsid w:val="00601E26"/>
    <w:rsid w:val="006023D8"/>
    <w:rsid w:val="00603130"/>
    <w:rsid w:val="006033C7"/>
    <w:rsid w:val="006036FE"/>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9AC"/>
    <w:rsid w:val="00614C64"/>
    <w:rsid w:val="00614CFC"/>
    <w:rsid w:val="006152CE"/>
    <w:rsid w:val="006156A4"/>
    <w:rsid w:val="006159DE"/>
    <w:rsid w:val="00615B6E"/>
    <w:rsid w:val="006162C0"/>
    <w:rsid w:val="00616377"/>
    <w:rsid w:val="006166C3"/>
    <w:rsid w:val="006174F6"/>
    <w:rsid w:val="00617B16"/>
    <w:rsid w:val="00617E8C"/>
    <w:rsid w:val="0062011C"/>
    <w:rsid w:val="00620B51"/>
    <w:rsid w:val="00620DA1"/>
    <w:rsid w:val="00621073"/>
    <w:rsid w:val="00621529"/>
    <w:rsid w:val="00621C00"/>
    <w:rsid w:val="00622D02"/>
    <w:rsid w:val="00623ADC"/>
    <w:rsid w:val="00624095"/>
    <w:rsid w:val="006243E1"/>
    <w:rsid w:val="00624D2B"/>
    <w:rsid w:val="006250BB"/>
    <w:rsid w:val="006257AB"/>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E3B"/>
    <w:rsid w:val="00634B9E"/>
    <w:rsid w:val="00634E4F"/>
    <w:rsid w:val="00634FB4"/>
    <w:rsid w:val="0063532D"/>
    <w:rsid w:val="006363E6"/>
    <w:rsid w:val="00636943"/>
    <w:rsid w:val="006369CF"/>
    <w:rsid w:val="00637139"/>
    <w:rsid w:val="00637784"/>
    <w:rsid w:val="00637E01"/>
    <w:rsid w:val="00637E13"/>
    <w:rsid w:val="00640516"/>
    <w:rsid w:val="00640F41"/>
    <w:rsid w:val="00640FB9"/>
    <w:rsid w:val="00641342"/>
    <w:rsid w:val="006417C6"/>
    <w:rsid w:val="006417F7"/>
    <w:rsid w:val="00641B30"/>
    <w:rsid w:val="00641DB6"/>
    <w:rsid w:val="00641FB1"/>
    <w:rsid w:val="006425D0"/>
    <w:rsid w:val="006426BD"/>
    <w:rsid w:val="00642EDE"/>
    <w:rsid w:val="0064363E"/>
    <w:rsid w:val="00644482"/>
    <w:rsid w:val="006449CB"/>
    <w:rsid w:val="006452B4"/>
    <w:rsid w:val="006457F3"/>
    <w:rsid w:val="00645FE0"/>
    <w:rsid w:val="00646420"/>
    <w:rsid w:val="00646804"/>
    <w:rsid w:val="006479DD"/>
    <w:rsid w:val="00650890"/>
    <w:rsid w:val="00650E14"/>
    <w:rsid w:val="00651665"/>
    <w:rsid w:val="006528F7"/>
    <w:rsid w:val="00652BCD"/>
    <w:rsid w:val="00653219"/>
    <w:rsid w:val="006537FF"/>
    <w:rsid w:val="006538FB"/>
    <w:rsid w:val="00654ED5"/>
    <w:rsid w:val="00655633"/>
    <w:rsid w:val="0065639B"/>
    <w:rsid w:val="00656692"/>
    <w:rsid w:val="006572DD"/>
    <w:rsid w:val="0065733A"/>
    <w:rsid w:val="006576A8"/>
    <w:rsid w:val="00657B2E"/>
    <w:rsid w:val="006605E1"/>
    <w:rsid w:val="0066061D"/>
    <w:rsid w:val="00661A82"/>
    <w:rsid w:val="00661AE6"/>
    <w:rsid w:val="0066242C"/>
    <w:rsid w:val="00663257"/>
    <w:rsid w:val="006636D4"/>
    <w:rsid w:val="0066388B"/>
    <w:rsid w:val="00663CA7"/>
    <w:rsid w:val="00664605"/>
    <w:rsid w:val="00664944"/>
    <w:rsid w:val="00664EB8"/>
    <w:rsid w:val="006657BA"/>
    <w:rsid w:val="00665C6C"/>
    <w:rsid w:val="0066629F"/>
    <w:rsid w:val="0066644B"/>
    <w:rsid w:val="0066656D"/>
    <w:rsid w:val="006665A3"/>
    <w:rsid w:val="00666BA9"/>
    <w:rsid w:val="00666BEC"/>
    <w:rsid w:val="00666C33"/>
    <w:rsid w:val="00667C00"/>
    <w:rsid w:val="00667EA7"/>
    <w:rsid w:val="006703E0"/>
    <w:rsid w:val="00670472"/>
    <w:rsid w:val="00672175"/>
    <w:rsid w:val="006723DC"/>
    <w:rsid w:val="00672533"/>
    <w:rsid w:val="00672BB7"/>
    <w:rsid w:val="00673369"/>
    <w:rsid w:val="00673710"/>
    <w:rsid w:val="00673773"/>
    <w:rsid w:val="00673FC7"/>
    <w:rsid w:val="006754A7"/>
    <w:rsid w:val="006766B5"/>
    <w:rsid w:val="006777A5"/>
    <w:rsid w:val="0067794C"/>
    <w:rsid w:val="00677FCB"/>
    <w:rsid w:val="00680236"/>
    <w:rsid w:val="00680428"/>
    <w:rsid w:val="0068067A"/>
    <w:rsid w:val="00680C15"/>
    <w:rsid w:val="00680D6B"/>
    <w:rsid w:val="00680D87"/>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88D"/>
    <w:rsid w:val="00687D57"/>
    <w:rsid w:val="00687D8E"/>
    <w:rsid w:val="00687EC6"/>
    <w:rsid w:val="006903A0"/>
    <w:rsid w:val="0069122E"/>
    <w:rsid w:val="0069123A"/>
    <w:rsid w:val="006912B4"/>
    <w:rsid w:val="006918AD"/>
    <w:rsid w:val="0069287A"/>
    <w:rsid w:val="00692E0A"/>
    <w:rsid w:val="00693093"/>
    <w:rsid w:val="006931E6"/>
    <w:rsid w:val="00693422"/>
    <w:rsid w:val="006943F1"/>
    <w:rsid w:val="00694EEC"/>
    <w:rsid w:val="0069564E"/>
    <w:rsid w:val="00696184"/>
    <w:rsid w:val="00696EA8"/>
    <w:rsid w:val="00697438"/>
    <w:rsid w:val="006977A0"/>
    <w:rsid w:val="00697A5F"/>
    <w:rsid w:val="006A0113"/>
    <w:rsid w:val="006A0753"/>
    <w:rsid w:val="006A1025"/>
    <w:rsid w:val="006A15F8"/>
    <w:rsid w:val="006A184D"/>
    <w:rsid w:val="006A1D0A"/>
    <w:rsid w:val="006A1E59"/>
    <w:rsid w:val="006A1EE9"/>
    <w:rsid w:val="006A2A02"/>
    <w:rsid w:val="006A3634"/>
    <w:rsid w:val="006A394D"/>
    <w:rsid w:val="006A4157"/>
    <w:rsid w:val="006A430E"/>
    <w:rsid w:val="006A466F"/>
    <w:rsid w:val="006A47AE"/>
    <w:rsid w:val="006A57E6"/>
    <w:rsid w:val="006A6643"/>
    <w:rsid w:val="006A6B3B"/>
    <w:rsid w:val="006A74DA"/>
    <w:rsid w:val="006B0FC5"/>
    <w:rsid w:val="006B2395"/>
    <w:rsid w:val="006B28BA"/>
    <w:rsid w:val="006B2DAD"/>
    <w:rsid w:val="006B3082"/>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EF"/>
    <w:rsid w:val="006C1514"/>
    <w:rsid w:val="006C1973"/>
    <w:rsid w:val="006C1F6E"/>
    <w:rsid w:val="006C2024"/>
    <w:rsid w:val="006C203F"/>
    <w:rsid w:val="006C2783"/>
    <w:rsid w:val="006C287C"/>
    <w:rsid w:val="006C28E0"/>
    <w:rsid w:val="006C2A6A"/>
    <w:rsid w:val="006C3002"/>
    <w:rsid w:val="006C3596"/>
    <w:rsid w:val="006C4342"/>
    <w:rsid w:val="006C4556"/>
    <w:rsid w:val="006C4740"/>
    <w:rsid w:val="006C4A59"/>
    <w:rsid w:val="006C4E96"/>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4366"/>
    <w:rsid w:val="006D46FA"/>
    <w:rsid w:val="006D4DE2"/>
    <w:rsid w:val="006D55FC"/>
    <w:rsid w:val="006D5696"/>
    <w:rsid w:val="006D605C"/>
    <w:rsid w:val="006D6701"/>
    <w:rsid w:val="006D7A41"/>
    <w:rsid w:val="006D7B84"/>
    <w:rsid w:val="006E0BA9"/>
    <w:rsid w:val="006E0D3D"/>
    <w:rsid w:val="006E155D"/>
    <w:rsid w:val="006E2B42"/>
    <w:rsid w:val="006E2E14"/>
    <w:rsid w:val="006E3484"/>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C70"/>
    <w:rsid w:val="006F2F6B"/>
    <w:rsid w:val="006F34DC"/>
    <w:rsid w:val="006F36E2"/>
    <w:rsid w:val="006F372F"/>
    <w:rsid w:val="006F3AEB"/>
    <w:rsid w:val="006F3B3D"/>
    <w:rsid w:val="006F40D9"/>
    <w:rsid w:val="006F414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1025C"/>
    <w:rsid w:val="00710D94"/>
    <w:rsid w:val="00711561"/>
    <w:rsid w:val="007116BA"/>
    <w:rsid w:val="00711DF0"/>
    <w:rsid w:val="00711F65"/>
    <w:rsid w:val="00712096"/>
    <w:rsid w:val="007131EE"/>
    <w:rsid w:val="00713255"/>
    <w:rsid w:val="0071382F"/>
    <w:rsid w:val="00713DDA"/>
    <w:rsid w:val="00714250"/>
    <w:rsid w:val="00714CC7"/>
    <w:rsid w:val="007151D0"/>
    <w:rsid w:val="00715404"/>
    <w:rsid w:val="00715A54"/>
    <w:rsid w:val="00715DD8"/>
    <w:rsid w:val="00715F6B"/>
    <w:rsid w:val="00716006"/>
    <w:rsid w:val="007172FC"/>
    <w:rsid w:val="00717A93"/>
    <w:rsid w:val="00717D20"/>
    <w:rsid w:val="00720354"/>
    <w:rsid w:val="007204F0"/>
    <w:rsid w:val="00720851"/>
    <w:rsid w:val="00720E61"/>
    <w:rsid w:val="0072179D"/>
    <w:rsid w:val="007219D2"/>
    <w:rsid w:val="00722AB1"/>
    <w:rsid w:val="00722C12"/>
    <w:rsid w:val="00722E76"/>
    <w:rsid w:val="00723025"/>
    <w:rsid w:val="00723ACD"/>
    <w:rsid w:val="00723FA5"/>
    <w:rsid w:val="00723FCC"/>
    <w:rsid w:val="0072431D"/>
    <w:rsid w:val="00725134"/>
    <w:rsid w:val="00726152"/>
    <w:rsid w:val="00726D04"/>
    <w:rsid w:val="007274AB"/>
    <w:rsid w:val="007276BE"/>
    <w:rsid w:val="00730E81"/>
    <w:rsid w:val="00731526"/>
    <w:rsid w:val="007333C9"/>
    <w:rsid w:val="007352ED"/>
    <w:rsid w:val="0073576A"/>
    <w:rsid w:val="00735814"/>
    <w:rsid w:val="0073588B"/>
    <w:rsid w:val="00735A13"/>
    <w:rsid w:val="00735E46"/>
    <w:rsid w:val="00735FD4"/>
    <w:rsid w:val="007365AB"/>
    <w:rsid w:val="00737371"/>
    <w:rsid w:val="00737BF4"/>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8C9"/>
    <w:rsid w:val="00746B3A"/>
    <w:rsid w:val="00746B84"/>
    <w:rsid w:val="00747034"/>
    <w:rsid w:val="0074703C"/>
    <w:rsid w:val="00747046"/>
    <w:rsid w:val="00747493"/>
    <w:rsid w:val="00747D73"/>
    <w:rsid w:val="00747F1B"/>
    <w:rsid w:val="007501B9"/>
    <w:rsid w:val="00750755"/>
    <w:rsid w:val="00750CE8"/>
    <w:rsid w:val="0075102F"/>
    <w:rsid w:val="00751386"/>
    <w:rsid w:val="007515C6"/>
    <w:rsid w:val="00751946"/>
    <w:rsid w:val="00752AF4"/>
    <w:rsid w:val="00752F56"/>
    <w:rsid w:val="0075303A"/>
    <w:rsid w:val="0075306E"/>
    <w:rsid w:val="00753C64"/>
    <w:rsid w:val="007543DD"/>
    <w:rsid w:val="00754D11"/>
    <w:rsid w:val="00754F03"/>
    <w:rsid w:val="00755B7D"/>
    <w:rsid w:val="007566CE"/>
    <w:rsid w:val="007569D9"/>
    <w:rsid w:val="00756D57"/>
    <w:rsid w:val="00756FE7"/>
    <w:rsid w:val="00757046"/>
    <w:rsid w:val="00757148"/>
    <w:rsid w:val="007573FD"/>
    <w:rsid w:val="007575B5"/>
    <w:rsid w:val="0075778D"/>
    <w:rsid w:val="00757BD0"/>
    <w:rsid w:val="00757BFC"/>
    <w:rsid w:val="00760700"/>
    <w:rsid w:val="00760750"/>
    <w:rsid w:val="00760A87"/>
    <w:rsid w:val="0076137C"/>
    <w:rsid w:val="007621CB"/>
    <w:rsid w:val="00762918"/>
    <w:rsid w:val="00762A09"/>
    <w:rsid w:val="00762A9D"/>
    <w:rsid w:val="00763882"/>
    <w:rsid w:val="00763A87"/>
    <w:rsid w:val="00763A9E"/>
    <w:rsid w:val="007649E0"/>
    <w:rsid w:val="00765DDB"/>
    <w:rsid w:val="00767159"/>
    <w:rsid w:val="00767191"/>
    <w:rsid w:val="00767A56"/>
    <w:rsid w:val="00770F20"/>
    <w:rsid w:val="00771DD0"/>
    <w:rsid w:val="00771E99"/>
    <w:rsid w:val="00772792"/>
    <w:rsid w:val="00773429"/>
    <w:rsid w:val="0077385C"/>
    <w:rsid w:val="00773E79"/>
    <w:rsid w:val="00774492"/>
    <w:rsid w:val="007747F0"/>
    <w:rsid w:val="007747FB"/>
    <w:rsid w:val="00774869"/>
    <w:rsid w:val="00774F13"/>
    <w:rsid w:val="00775B65"/>
    <w:rsid w:val="00775DB0"/>
    <w:rsid w:val="00776A1B"/>
    <w:rsid w:val="00776F29"/>
    <w:rsid w:val="007774F2"/>
    <w:rsid w:val="00777B5C"/>
    <w:rsid w:val="00780400"/>
    <w:rsid w:val="007805DA"/>
    <w:rsid w:val="00780738"/>
    <w:rsid w:val="00780DA4"/>
    <w:rsid w:val="00781954"/>
    <w:rsid w:val="00781B3F"/>
    <w:rsid w:val="00781B5C"/>
    <w:rsid w:val="00781CCD"/>
    <w:rsid w:val="007829E6"/>
    <w:rsid w:val="00782B3D"/>
    <w:rsid w:val="00783D10"/>
    <w:rsid w:val="00783ECC"/>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905FE"/>
    <w:rsid w:val="00791CDB"/>
    <w:rsid w:val="00791FA6"/>
    <w:rsid w:val="00792A2A"/>
    <w:rsid w:val="00792DF6"/>
    <w:rsid w:val="00793957"/>
    <w:rsid w:val="00793C49"/>
    <w:rsid w:val="007942D4"/>
    <w:rsid w:val="00794398"/>
    <w:rsid w:val="00794B8E"/>
    <w:rsid w:val="00795892"/>
    <w:rsid w:val="00795BA4"/>
    <w:rsid w:val="00795E63"/>
    <w:rsid w:val="007962BA"/>
    <w:rsid w:val="007968BE"/>
    <w:rsid w:val="00796917"/>
    <w:rsid w:val="00796ED6"/>
    <w:rsid w:val="0079701B"/>
    <w:rsid w:val="007973D1"/>
    <w:rsid w:val="0079795C"/>
    <w:rsid w:val="00797AAB"/>
    <w:rsid w:val="00797F97"/>
    <w:rsid w:val="007A0437"/>
    <w:rsid w:val="007A04FB"/>
    <w:rsid w:val="007A0590"/>
    <w:rsid w:val="007A0CF4"/>
    <w:rsid w:val="007A0D55"/>
    <w:rsid w:val="007A1489"/>
    <w:rsid w:val="007A22A4"/>
    <w:rsid w:val="007A30CE"/>
    <w:rsid w:val="007A3B18"/>
    <w:rsid w:val="007A3BB0"/>
    <w:rsid w:val="007A4FC8"/>
    <w:rsid w:val="007A515D"/>
    <w:rsid w:val="007A533C"/>
    <w:rsid w:val="007A5446"/>
    <w:rsid w:val="007A55E4"/>
    <w:rsid w:val="007A560D"/>
    <w:rsid w:val="007A574F"/>
    <w:rsid w:val="007A6040"/>
    <w:rsid w:val="007A6293"/>
    <w:rsid w:val="007A6A61"/>
    <w:rsid w:val="007A7312"/>
    <w:rsid w:val="007A7BD7"/>
    <w:rsid w:val="007B0E43"/>
    <w:rsid w:val="007B1075"/>
    <w:rsid w:val="007B176D"/>
    <w:rsid w:val="007B1921"/>
    <w:rsid w:val="007B1E60"/>
    <w:rsid w:val="007B27A4"/>
    <w:rsid w:val="007B27B4"/>
    <w:rsid w:val="007B2A51"/>
    <w:rsid w:val="007B2D38"/>
    <w:rsid w:val="007B2D8B"/>
    <w:rsid w:val="007B3846"/>
    <w:rsid w:val="007B3A7B"/>
    <w:rsid w:val="007B44A9"/>
    <w:rsid w:val="007B4BB1"/>
    <w:rsid w:val="007B4D05"/>
    <w:rsid w:val="007B5119"/>
    <w:rsid w:val="007B6666"/>
    <w:rsid w:val="007B6A03"/>
    <w:rsid w:val="007B6D9B"/>
    <w:rsid w:val="007B70CF"/>
    <w:rsid w:val="007B7268"/>
    <w:rsid w:val="007B7542"/>
    <w:rsid w:val="007B7789"/>
    <w:rsid w:val="007B7FDF"/>
    <w:rsid w:val="007C02CC"/>
    <w:rsid w:val="007C121D"/>
    <w:rsid w:val="007C1DE0"/>
    <w:rsid w:val="007C244B"/>
    <w:rsid w:val="007C2F14"/>
    <w:rsid w:val="007C31AE"/>
    <w:rsid w:val="007C374D"/>
    <w:rsid w:val="007C4097"/>
    <w:rsid w:val="007C44C4"/>
    <w:rsid w:val="007C4706"/>
    <w:rsid w:val="007C4814"/>
    <w:rsid w:val="007C5908"/>
    <w:rsid w:val="007C5A52"/>
    <w:rsid w:val="007C5AD7"/>
    <w:rsid w:val="007C5B24"/>
    <w:rsid w:val="007C6193"/>
    <w:rsid w:val="007C6956"/>
    <w:rsid w:val="007D0B18"/>
    <w:rsid w:val="007D0C20"/>
    <w:rsid w:val="007D1163"/>
    <w:rsid w:val="007D147C"/>
    <w:rsid w:val="007D14D4"/>
    <w:rsid w:val="007D1580"/>
    <w:rsid w:val="007D1680"/>
    <w:rsid w:val="007D1856"/>
    <w:rsid w:val="007D206D"/>
    <w:rsid w:val="007D23AC"/>
    <w:rsid w:val="007D2EBC"/>
    <w:rsid w:val="007D33A8"/>
    <w:rsid w:val="007D3715"/>
    <w:rsid w:val="007D4B1E"/>
    <w:rsid w:val="007D52F3"/>
    <w:rsid w:val="007D5380"/>
    <w:rsid w:val="007D5401"/>
    <w:rsid w:val="007D56F5"/>
    <w:rsid w:val="007D594B"/>
    <w:rsid w:val="007D5F1D"/>
    <w:rsid w:val="007D690F"/>
    <w:rsid w:val="007D6E4B"/>
    <w:rsid w:val="007D7122"/>
    <w:rsid w:val="007D72D2"/>
    <w:rsid w:val="007D79EE"/>
    <w:rsid w:val="007D7A8A"/>
    <w:rsid w:val="007E0B5A"/>
    <w:rsid w:val="007E0BFF"/>
    <w:rsid w:val="007E0EBA"/>
    <w:rsid w:val="007E1C51"/>
    <w:rsid w:val="007E278C"/>
    <w:rsid w:val="007E2C07"/>
    <w:rsid w:val="007E2C32"/>
    <w:rsid w:val="007E312C"/>
    <w:rsid w:val="007E3259"/>
    <w:rsid w:val="007E4456"/>
    <w:rsid w:val="007E4B05"/>
    <w:rsid w:val="007E56CD"/>
    <w:rsid w:val="007E79AB"/>
    <w:rsid w:val="007E7F58"/>
    <w:rsid w:val="007F0428"/>
    <w:rsid w:val="007F0583"/>
    <w:rsid w:val="007F077C"/>
    <w:rsid w:val="007F0F41"/>
    <w:rsid w:val="007F1424"/>
    <w:rsid w:val="007F17A8"/>
    <w:rsid w:val="007F2094"/>
    <w:rsid w:val="007F2E45"/>
    <w:rsid w:val="007F314E"/>
    <w:rsid w:val="007F3B31"/>
    <w:rsid w:val="007F435B"/>
    <w:rsid w:val="007F452B"/>
    <w:rsid w:val="007F470E"/>
    <w:rsid w:val="007F4DB7"/>
    <w:rsid w:val="007F6BA6"/>
    <w:rsid w:val="007F6D8B"/>
    <w:rsid w:val="007F706B"/>
    <w:rsid w:val="007F7910"/>
    <w:rsid w:val="00800A52"/>
    <w:rsid w:val="00800DC5"/>
    <w:rsid w:val="00800E08"/>
    <w:rsid w:val="008012BD"/>
    <w:rsid w:val="00801648"/>
    <w:rsid w:val="00801CAD"/>
    <w:rsid w:val="0080215C"/>
    <w:rsid w:val="00802416"/>
    <w:rsid w:val="008026A2"/>
    <w:rsid w:val="00802974"/>
    <w:rsid w:val="00802A79"/>
    <w:rsid w:val="00802BE2"/>
    <w:rsid w:val="00802D95"/>
    <w:rsid w:val="00803055"/>
    <w:rsid w:val="00803325"/>
    <w:rsid w:val="008034BE"/>
    <w:rsid w:val="00804060"/>
    <w:rsid w:val="00804808"/>
    <w:rsid w:val="008049BF"/>
    <w:rsid w:val="00804D94"/>
    <w:rsid w:val="00804EF6"/>
    <w:rsid w:val="00805753"/>
    <w:rsid w:val="00805AEA"/>
    <w:rsid w:val="00805D74"/>
    <w:rsid w:val="00806206"/>
    <w:rsid w:val="00806D8C"/>
    <w:rsid w:val="008102DD"/>
    <w:rsid w:val="00810DCB"/>
    <w:rsid w:val="00811C52"/>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7717"/>
    <w:rsid w:val="00817AC4"/>
    <w:rsid w:val="00820332"/>
    <w:rsid w:val="008203EE"/>
    <w:rsid w:val="0082083B"/>
    <w:rsid w:val="00820E6A"/>
    <w:rsid w:val="00821416"/>
    <w:rsid w:val="008225CC"/>
    <w:rsid w:val="008225F8"/>
    <w:rsid w:val="00822F22"/>
    <w:rsid w:val="008230F4"/>
    <w:rsid w:val="0082357B"/>
    <w:rsid w:val="0082489B"/>
    <w:rsid w:val="00824D88"/>
    <w:rsid w:val="00825549"/>
    <w:rsid w:val="008255B1"/>
    <w:rsid w:val="008256B2"/>
    <w:rsid w:val="00825B01"/>
    <w:rsid w:val="00825D24"/>
    <w:rsid w:val="00825F83"/>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8CA"/>
    <w:rsid w:val="00834D20"/>
    <w:rsid w:val="00835091"/>
    <w:rsid w:val="00835ABF"/>
    <w:rsid w:val="00835FC0"/>
    <w:rsid w:val="0083612A"/>
    <w:rsid w:val="00836EB8"/>
    <w:rsid w:val="00836EEB"/>
    <w:rsid w:val="00836F98"/>
    <w:rsid w:val="00837144"/>
    <w:rsid w:val="008375DA"/>
    <w:rsid w:val="00837D61"/>
    <w:rsid w:val="00841A86"/>
    <w:rsid w:val="008422B3"/>
    <w:rsid w:val="0084237A"/>
    <w:rsid w:val="00842812"/>
    <w:rsid w:val="0084466C"/>
    <w:rsid w:val="00844694"/>
    <w:rsid w:val="00845A3F"/>
    <w:rsid w:val="00845D76"/>
    <w:rsid w:val="00845E00"/>
    <w:rsid w:val="008466CE"/>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2DD"/>
    <w:rsid w:val="00856722"/>
    <w:rsid w:val="00856AD4"/>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6FE1"/>
    <w:rsid w:val="00867705"/>
    <w:rsid w:val="0086788C"/>
    <w:rsid w:val="0087038C"/>
    <w:rsid w:val="008710CE"/>
    <w:rsid w:val="008713B4"/>
    <w:rsid w:val="00871CD0"/>
    <w:rsid w:val="00873377"/>
    <w:rsid w:val="00873AFB"/>
    <w:rsid w:val="0087409B"/>
    <w:rsid w:val="0087409F"/>
    <w:rsid w:val="008742C7"/>
    <w:rsid w:val="00874678"/>
    <w:rsid w:val="008749DD"/>
    <w:rsid w:val="00874EE0"/>
    <w:rsid w:val="0087569F"/>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0EC"/>
    <w:rsid w:val="00887BA6"/>
    <w:rsid w:val="00890123"/>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518F"/>
    <w:rsid w:val="00896476"/>
    <w:rsid w:val="00896A4E"/>
    <w:rsid w:val="008971FF"/>
    <w:rsid w:val="008975F1"/>
    <w:rsid w:val="00897678"/>
    <w:rsid w:val="00897940"/>
    <w:rsid w:val="008A068B"/>
    <w:rsid w:val="008A06FA"/>
    <w:rsid w:val="008A1434"/>
    <w:rsid w:val="008A1E34"/>
    <w:rsid w:val="008A261B"/>
    <w:rsid w:val="008A4FEC"/>
    <w:rsid w:val="008A502C"/>
    <w:rsid w:val="008A6022"/>
    <w:rsid w:val="008A6055"/>
    <w:rsid w:val="008A6123"/>
    <w:rsid w:val="008A64A6"/>
    <w:rsid w:val="008A658F"/>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3CD7"/>
    <w:rsid w:val="008B425C"/>
    <w:rsid w:val="008B42AC"/>
    <w:rsid w:val="008B430C"/>
    <w:rsid w:val="008B43AA"/>
    <w:rsid w:val="008B4DE2"/>
    <w:rsid w:val="008B5226"/>
    <w:rsid w:val="008B52A2"/>
    <w:rsid w:val="008B5BE4"/>
    <w:rsid w:val="008B5DB9"/>
    <w:rsid w:val="008B5F67"/>
    <w:rsid w:val="008B66DD"/>
    <w:rsid w:val="008B6A44"/>
    <w:rsid w:val="008B70C5"/>
    <w:rsid w:val="008B73F8"/>
    <w:rsid w:val="008B751C"/>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92D"/>
    <w:rsid w:val="008D09E0"/>
    <w:rsid w:val="008D0E4F"/>
    <w:rsid w:val="008D27B9"/>
    <w:rsid w:val="008D2DC0"/>
    <w:rsid w:val="008D3057"/>
    <w:rsid w:val="008D3C3D"/>
    <w:rsid w:val="008D46BD"/>
    <w:rsid w:val="008D53EC"/>
    <w:rsid w:val="008D57B7"/>
    <w:rsid w:val="008D5BD1"/>
    <w:rsid w:val="008D5CE7"/>
    <w:rsid w:val="008D62B7"/>
    <w:rsid w:val="008D6BC1"/>
    <w:rsid w:val="008D705B"/>
    <w:rsid w:val="008D7554"/>
    <w:rsid w:val="008D7BC7"/>
    <w:rsid w:val="008E0562"/>
    <w:rsid w:val="008E07DE"/>
    <w:rsid w:val="008E0E39"/>
    <w:rsid w:val="008E0F8B"/>
    <w:rsid w:val="008E1143"/>
    <w:rsid w:val="008E1775"/>
    <w:rsid w:val="008E193D"/>
    <w:rsid w:val="008E1DFC"/>
    <w:rsid w:val="008E20A8"/>
    <w:rsid w:val="008E21B0"/>
    <w:rsid w:val="008E229A"/>
    <w:rsid w:val="008E2441"/>
    <w:rsid w:val="008E26CA"/>
    <w:rsid w:val="008E2A44"/>
    <w:rsid w:val="008E38DF"/>
    <w:rsid w:val="008E3922"/>
    <w:rsid w:val="008E3F77"/>
    <w:rsid w:val="008E4389"/>
    <w:rsid w:val="008E4701"/>
    <w:rsid w:val="008E48B9"/>
    <w:rsid w:val="008E5298"/>
    <w:rsid w:val="008E6545"/>
    <w:rsid w:val="008E65B1"/>
    <w:rsid w:val="008E6612"/>
    <w:rsid w:val="008E6C34"/>
    <w:rsid w:val="008E7073"/>
    <w:rsid w:val="008E795B"/>
    <w:rsid w:val="008E7E0D"/>
    <w:rsid w:val="008F0501"/>
    <w:rsid w:val="008F055C"/>
    <w:rsid w:val="008F0F22"/>
    <w:rsid w:val="008F0FDD"/>
    <w:rsid w:val="008F145C"/>
    <w:rsid w:val="008F26E8"/>
    <w:rsid w:val="008F3B1B"/>
    <w:rsid w:val="008F3B54"/>
    <w:rsid w:val="008F3E75"/>
    <w:rsid w:val="008F40D3"/>
    <w:rsid w:val="008F438F"/>
    <w:rsid w:val="008F468A"/>
    <w:rsid w:val="008F4F38"/>
    <w:rsid w:val="008F5C9D"/>
    <w:rsid w:val="008F6308"/>
    <w:rsid w:val="008F661A"/>
    <w:rsid w:val="008F77DC"/>
    <w:rsid w:val="008F7F61"/>
    <w:rsid w:val="0090037D"/>
    <w:rsid w:val="00900D6E"/>
    <w:rsid w:val="00900DE1"/>
    <w:rsid w:val="0090186C"/>
    <w:rsid w:val="009019DB"/>
    <w:rsid w:val="00901E01"/>
    <w:rsid w:val="0090257A"/>
    <w:rsid w:val="009028FD"/>
    <w:rsid w:val="00902A4A"/>
    <w:rsid w:val="00902BC1"/>
    <w:rsid w:val="00902C8E"/>
    <w:rsid w:val="00902E53"/>
    <w:rsid w:val="009032B5"/>
    <w:rsid w:val="009034DA"/>
    <w:rsid w:val="00903B6E"/>
    <w:rsid w:val="00903C6F"/>
    <w:rsid w:val="0090529C"/>
    <w:rsid w:val="0090538D"/>
    <w:rsid w:val="00905B45"/>
    <w:rsid w:val="00905BCC"/>
    <w:rsid w:val="009062D0"/>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E2A"/>
    <w:rsid w:val="00914FA3"/>
    <w:rsid w:val="0091530B"/>
    <w:rsid w:val="009159C3"/>
    <w:rsid w:val="009160BA"/>
    <w:rsid w:val="009165C4"/>
    <w:rsid w:val="009203B7"/>
    <w:rsid w:val="009203DB"/>
    <w:rsid w:val="00920B04"/>
    <w:rsid w:val="00920B8C"/>
    <w:rsid w:val="00921131"/>
    <w:rsid w:val="00921899"/>
    <w:rsid w:val="00922A73"/>
    <w:rsid w:val="009233E5"/>
    <w:rsid w:val="009233FE"/>
    <w:rsid w:val="00923E8D"/>
    <w:rsid w:val="00924FD3"/>
    <w:rsid w:val="009251F1"/>
    <w:rsid w:val="0092589A"/>
    <w:rsid w:val="00925962"/>
    <w:rsid w:val="00926007"/>
    <w:rsid w:val="00926995"/>
    <w:rsid w:val="0092726C"/>
    <w:rsid w:val="009277BF"/>
    <w:rsid w:val="00927CB6"/>
    <w:rsid w:val="00927E92"/>
    <w:rsid w:val="00931E4C"/>
    <w:rsid w:val="00932168"/>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568"/>
    <w:rsid w:val="00937C69"/>
    <w:rsid w:val="00937EB6"/>
    <w:rsid w:val="0094024D"/>
    <w:rsid w:val="009415D5"/>
    <w:rsid w:val="009428B6"/>
    <w:rsid w:val="00943F29"/>
    <w:rsid w:val="00944042"/>
    <w:rsid w:val="00944598"/>
    <w:rsid w:val="00944AC8"/>
    <w:rsid w:val="00944AE6"/>
    <w:rsid w:val="00944B4F"/>
    <w:rsid w:val="0094581A"/>
    <w:rsid w:val="009459FB"/>
    <w:rsid w:val="00945C80"/>
    <w:rsid w:val="009460A8"/>
    <w:rsid w:val="00946679"/>
    <w:rsid w:val="00946889"/>
    <w:rsid w:val="00950D63"/>
    <w:rsid w:val="0095110A"/>
    <w:rsid w:val="00951155"/>
    <w:rsid w:val="00951272"/>
    <w:rsid w:val="00951C4D"/>
    <w:rsid w:val="00951CD2"/>
    <w:rsid w:val="00951E87"/>
    <w:rsid w:val="00952243"/>
    <w:rsid w:val="00952426"/>
    <w:rsid w:val="009524EE"/>
    <w:rsid w:val="00952E69"/>
    <w:rsid w:val="00952F8B"/>
    <w:rsid w:val="00953AB6"/>
    <w:rsid w:val="00953DB4"/>
    <w:rsid w:val="009553BF"/>
    <w:rsid w:val="0095577A"/>
    <w:rsid w:val="009563A1"/>
    <w:rsid w:val="00956F2D"/>
    <w:rsid w:val="00957787"/>
    <w:rsid w:val="00960003"/>
    <w:rsid w:val="00960040"/>
    <w:rsid w:val="00960093"/>
    <w:rsid w:val="0096087D"/>
    <w:rsid w:val="0096125D"/>
    <w:rsid w:val="009612EE"/>
    <w:rsid w:val="009617F6"/>
    <w:rsid w:val="0096231E"/>
    <w:rsid w:val="00962A76"/>
    <w:rsid w:val="00962B7E"/>
    <w:rsid w:val="00962D08"/>
    <w:rsid w:val="0096322A"/>
    <w:rsid w:val="00963301"/>
    <w:rsid w:val="0096358B"/>
    <w:rsid w:val="00963CC3"/>
    <w:rsid w:val="0096419C"/>
    <w:rsid w:val="009671E0"/>
    <w:rsid w:val="0097051C"/>
    <w:rsid w:val="00971B3E"/>
    <w:rsid w:val="00971EA4"/>
    <w:rsid w:val="00972164"/>
    <w:rsid w:val="00973B1F"/>
    <w:rsid w:val="00973C56"/>
    <w:rsid w:val="00974D52"/>
    <w:rsid w:val="0097558B"/>
    <w:rsid w:val="009755FC"/>
    <w:rsid w:val="00976314"/>
    <w:rsid w:val="009763CC"/>
    <w:rsid w:val="00976993"/>
    <w:rsid w:val="00976DCD"/>
    <w:rsid w:val="00977688"/>
    <w:rsid w:val="00980BD0"/>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6539"/>
    <w:rsid w:val="0098662F"/>
    <w:rsid w:val="00986E03"/>
    <w:rsid w:val="0098702E"/>
    <w:rsid w:val="00987661"/>
    <w:rsid w:val="00987804"/>
    <w:rsid w:val="00987C1A"/>
    <w:rsid w:val="00987F84"/>
    <w:rsid w:val="00990446"/>
    <w:rsid w:val="0099131A"/>
    <w:rsid w:val="0099136F"/>
    <w:rsid w:val="0099152B"/>
    <w:rsid w:val="0099155C"/>
    <w:rsid w:val="00991FAF"/>
    <w:rsid w:val="009920B0"/>
    <w:rsid w:val="00992188"/>
    <w:rsid w:val="00992F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169"/>
    <w:rsid w:val="009A4D80"/>
    <w:rsid w:val="009A5557"/>
    <w:rsid w:val="009A571A"/>
    <w:rsid w:val="009A5753"/>
    <w:rsid w:val="009A5B05"/>
    <w:rsid w:val="009A5E13"/>
    <w:rsid w:val="009A6281"/>
    <w:rsid w:val="009A6A15"/>
    <w:rsid w:val="009A7DF0"/>
    <w:rsid w:val="009B064C"/>
    <w:rsid w:val="009B16F0"/>
    <w:rsid w:val="009B192F"/>
    <w:rsid w:val="009B2086"/>
    <w:rsid w:val="009B2416"/>
    <w:rsid w:val="009B2C80"/>
    <w:rsid w:val="009B44C9"/>
    <w:rsid w:val="009B5095"/>
    <w:rsid w:val="009B5398"/>
    <w:rsid w:val="009B540C"/>
    <w:rsid w:val="009B560E"/>
    <w:rsid w:val="009B5B5C"/>
    <w:rsid w:val="009B63EE"/>
    <w:rsid w:val="009B7172"/>
    <w:rsid w:val="009C03BA"/>
    <w:rsid w:val="009C0562"/>
    <w:rsid w:val="009C1057"/>
    <w:rsid w:val="009C116E"/>
    <w:rsid w:val="009C1BBC"/>
    <w:rsid w:val="009C233C"/>
    <w:rsid w:val="009C2386"/>
    <w:rsid w:val="009C2BEB"/>
    <w:rsid w:val="009C2E28"/>
    <w:rsid w:val="009C32B3"/>
    <w:rsid w:val="009C33DB"/>
    <w:rsid w:val="009C3524"/>
    <w:rsid w:val="009C358B"/>
    <w:rsid w:val="009C4AD1"/>
    <w:rsid w:val="009C5A93"/>
    <w:rsid w:val="009C6091"/>
    <w:rsid w:val="009C611C"/>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12C5"/>
    <w:rsid w:val="009E1473"/>
    <w:rsid w:val="009E1A39"/>
    <w:rsid w:val="009E2750"/>
    <w:rsid w:val="009E2FFB"/>
    <w:rsid w:val="009E3298"/>
    <w:rsid w:val="009E330B"/>
    <w:rsid w:val="009E3902"/>
    <w:rsid w:val="009E3BC6"/>
    <w:rsid w:val="009E3CE0"/>
    <w:rsid w:val="009E4293"/>
    <w:rsid w:val="009E5197"/>
    <w:rsid w:val="009E51EB"/>
    <w:rsid w:val="009E55A3"/>
    <w:rsid w:val="009E65C9"/>
    <w:rsid w:val="009E68E0"/>
    <w:rsid w:val="009E69CF"/>
    <w:rsid w:val="009E6E4D"/>
    <w:rsid w:val="009E7183"/>
    <w:rsid w:val="009F071A"/>
    <w:rsid w:val="009F110D"/>
    <w:rsid w:val="009F18B6"/>
    <w:rsid w:val="009F2805"/>
    <w:rsid w:val="009F3865"/>
    <w:rsid w:val="009F6AEF"/>
    <w:rsid w:val="00A00427"/>
    <w:rsid w:val="00A01D1D"/>
    <w:rsid w:val="00A0251A"/>
    <w:rsid w:val="00A02EDF"/>
    <w:rsid w:val="00A0339E"/>
    <w:rsid w:val="00A039F1"/>
    <w:rsid w:val="00A03A0C"/>
    <w:rsid w:val="00A046B6"/>
    <w:rsid w:val="00A04988"/>
    <w:rsid w:val="00A06B63"/>
    <w:rsid w:val="00A06F32"/>
    <w:rsid w:val="00A07934"/>
    <w:rsid w:val="00A07CCF"/>
    <w:rsid w:val="00A07E00"/>
    <w:rsid w:val="00A103B7"/>
    <w:rsid w:val="00A12071"/>
    <w:rsid w:val="00A124DC"/>
    <w:rsid w:val="00A128FF"/>
    <w:rsid w:val="00A12C1F"/>
    <w:rsid w:val="00A138D3"/>
    <w:rsid w:val="00A142FC"/>
    <w:rsid w:val="00A14594"/>
    <w:rsid w:val="00A1492F"/>
    <w:rsid w:val="00A14CC2"/>
    <w:rsid w:val="00A14EFE"/>
    <w:rsid w:val="00A152E7"/>
    <w:rsid w:val="00A15711"/>
    <w:rsid w:val="00A15761"/>
    <w:rsid w:val="00A15A2E"/>
    <w:rsid w:val="00A15C2D"/>
    <w:rsid w:val="00A15E66"/>
    <w:rsid w:val="00A15E8B"/>
    <w:rsid w:val="00A17156"/>
    <w:rsid w:val="00A20014"/>
    <w:rsid w:val="00A20C79"/>
    <w:rsid w:val="00A2107E"/>
    <w:rsid w:val="00A212AC"/>
    <w:rsid w:val="00A21370"/>
    <w:rsid w:val="00A215ED"/>
    <w:rsid w:val="00A21BC5"/>
    <w:rsid w:val="00A21EBF"/>
    <w:rsid w:val="00A224C5"/>
    <w:rsid w:val="00A22523"/>
    <w:rsid w:val="00A233A9"/>
    <w:rsid w:val="00A23AA4"/>
    <w:rsid w:val="00A23ACE"/>
    <w:rsid w:val="00A23B69"/>
    <w:rsid w:val="00A23DD6"/>
    <w:rsid w:val="00A23FB9"/>
    <w:rsid w:val="00A2456B"/>
    <w:rsid w:val="00A2496F"/>
    <w:rsid w:val="00A24CF2"/>
    <w:rsid w:val="00A24E61"/>
    <w:rsid w:val="00A25385"/>
    <w:rsid w:val="00A25688"/>
    <w:rsid w:val="00A25923"/>
    <w:rsid w:val="00A259BE"/>
    <w:rsid w:val="00A25DB0"/>
    <w:rsid w:val="00A25E5A"/>
    <w:rsid w:val="00A26017"/>
    <w:rsid w:val="00A2638C"/>
    <w:rsid w:val="00A271F0"/>
    <w:rsid w:val="00A2721A"/>
    <w:rsid w:val="00A27E4B"/>
    <w:rsid w:val="00A301D8"/>
    <w:rsid w:val="00A3043E"/>
    <w:rsid w:val="00A30E86"/>
    <w:rsid w:val="00A30FC6"/>
    <w:rsid w:val="00A32063"/>
    <w:rsid w:val="00A32111"/>
    <w:rsid w:val="00A32E25"/>
    <w:rsid w:val="00A340F4"/>
    <w:rsid w:val="00A349A1"/>
    <w:rsid w:val="00A34A76"/>
    <w:rsid w:val="00A35198"/>
    <w:rsid w:val="00A35C58"/>
    <w:rsid w:val="00A36242"/>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4C3B"/>
    <w:rsid w:val="00A462BA"/>
    <w:rsid w:val="00A46663"/>
    <w:rsid w:val="00A46814"/>
    <w:rsid w:val="00A469DF"/>
    <w:rsid w:val="00A46CEB"/>
    <w:rsid w:val="00A4704C"/>
    <w:rsid w:val="00A471A2"/>
    <w:rsid w:val="00A47213"/>
    <w:rsid w:val="00A472ED"/>
    <w:rsid w:val="00A47D9A"/>
    <w:rsid w:val="00A501BF"/>
    <w:rsid w:val="00A50294"/>
    <w:rsid w:val="00A502FB"/>
    <w:rsid w:val="00A50641"/>
    <w:rsid w:val="00A50918"/>
    <w:rsid w:val="00A511FB"/>
    <w:rsid w:val="00A5180D"/>
    <w:rsid w:val="00A52D9C"/>
    <w:rsid w:val="00A52E9C"/>
    <w:rsid w:val="00A53216"/>
    <w:rsid w:val="00A536EC"/>
    <w:rsid w:val="00A54036"/>
    <w:rsid w:val="00A54979"/>
    <w:rsid w:val="00A54A16"/>
    <w:rsid w:val="00A54BE4"/>
    <w:rsid w:val="00A555A1"/>
    <w:rsid w:val="00A55AF6"/>
    <w:rsid w:val="00A56AF9"/>
    <w:rsid w:val="00A5783D"/>
    <w:rsid w:val="00A57BD6"/>
    <w:rsid w:val="00A6134A"/>
    <w:rsid w:val="00A61A5E"/>
    <w:rsid w:val="00A62913"/>
    <w:rsid w:val="00A62E16"/>
    <w:rsid w:val="00A632CC"/>
    <w:rsid w:val="00A639A1"/>
    <w:rsid w:val="00A64071"/>
    <w:rsid w:val="00A65082"/>
    <w:rsid w:val="00A6566A"/>
    <w:rsid w:val="00A65D1D"/>
    <w:rsid w:val="00A660D9"/>
    <w:rsid w:val="00A662CF"/>
    <w:rsid w:val="00A671FE"/>
    <w:rsid w:val="00A674E9"/>
    <w:rsid w:val="00A675A3"/>
    <w:rsid w:val="00A676F2"/>
    <w:rsid w:val="00A67939"/>
    <w:rsid w:val="00A679E4"/>
    <w:rsid w:val="00A67B6D"/>
    <w:rsid w:val="00A67BC3"/>
    <w:rsid w:val="00A67C1C"/>
    <w:rsid w:val="00A70843"/>
    <w:rsid w:val="00A71410"/>
    <w:rsid w:val="00A71446"/>
    <w:rsid w:val="00A71C44"/>
    <w:rsid w:val="00A727CF"/>
    <w:rsid w:val="00A72D45"/>
    <w:rsid w:val="00A72D79"/>
    <w:rsid w:val="00A72EA1"/>
    <w:rsid w:val="00A7323A"/>
    <w:rsid w:val="00A73A19"/>
    <w:rsid w:val="00A73B8E"/>
    <w:rsid w:val="00A748AA"/>
    <w:rsid w:val="00A74C0B"/>
    <w:rsid w:val="00A75190"/>
    <w:rsid w:val="00A753B7"/>
    <w:rsid w:val="00A7554A"/>
    <w:rsid w:val="00A75853"/>
    <w:rsid w:val="00A75D18"/>
    <w:rsid w:val="00A76003"/>
    <w:rsid w:val="00A76412"/>
    <w:rsid w:val="00A76557"/>
    <w:rsid w:val="00A769F0"/>
    <w:rsid w:val="00A80A30"/>
    <w:rsid w:val="00A80DD1"/>
    <w:rsid w:val="00A8123F"/>
    <w:rsid w:val="00A81F87"/>
    <w:rsid w:val="00A820EE"/>
    <w:rsid w:val="00A826E2"/>
    <w:rsid w:val="00A8358D"/>
    <w:rsid w:val="00A836D1"/>
    <w:rsid w:val="00A83AF9"/>
    <w:rsid w:val="00A84372"/>
    <w:rsid w:val="00A84744"/>
    <w:rsid w:val="00A84BF8"/>
    <w:rsid w:val="00A84EFD"/>
    <w:rsid w:val="00A8546C"/>
    <w:rsid w:val="00A8560D"/>
    <w:rsid w:val="00A8565B"/>
    <w:rsid w:val="00A85FDA"/>
    <w:rsid w:val="00A860AC"/>
    <w:rsid w:val="00A86C14"/>
    <w:rsid w:val="00A86CA9"/>
    <w:rsid w:val="00A87394"/>
    <w:rsid w:val="00A87893"/>
    <w:rsid w:val="00A87F8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6260"/>
    <w:rsid w:val="00A96709"/>
    <w:rsid w:val="00A972CD"/>
    <w:rsid w:val="00A97F48"/>
    <w:rsid w:val="00AA05EC"/>
    <w:rsid w:val="00AA0B4F"/>
    <w:rsid w:val="00AA0EBC"/>
    <w:rsid w:val="00AA2F7A"/>
    <w:rsid w:val="00AA2FB2"/>
    <w:rsid w:val="00AA2FE9"/>
    <w:rsid w:val="00AA308B"/>
    <w:rsid w:val="00AA44E0"/>
    <w:rsid w:val="00AA45E5"/>
    <w:rsid w:val="00AA4F23"/>
    <w:rsid w:val="00AA62F6"/>
    <w:rsid w:val="00AA651F"/>
    <w:rsid w:val="00AA705D"/>
    <w:rsid w:val="00AA716E"/>
    <w:rsid w:val="00AA79AA"/>
    <w:rsid w:val="00AB010A"/>
    <w:rsid w:val="00AB07D6"/>
    <w:rsid w:val="00AB087B"/>
    <w:rsid w:val="00AB1606"/>
    <w:rsid w:val="00AB2134"/>
    <w:rsid w:val="00AB21BC"/>
    <w:rsid w:val="00AB22D8"/>
    <w:rsid w:val="00AB2BAC"/>
    <w:rsid w:val="00AB2C21"/>
    <w:rsid w:val="00AB2CBA"/>
    <w:rsid w:val="00AB36E9"/>
    <w:rsid w:val="00AB38D8"/>
    <w:rsid w:val="00AB3923"/>
    <w:rsid w:val="00AB3A0C"/>
    <w:rsid w:val="00AB3DCD"/>
    <w:rsid w:val="00AB42E5"/>
    <w:rsid w:val="00AB4F72"/>
    <w:rsid w:val="00AB510C"/>
    <w:rsid w:val="00AB56A7"/>
    <w:rsid w:val="00AB5926"/>
    <w:rsid w:val="00AB5E2C"/>
    <w:rsid w:val="00AB712C"/>
    <w:rsid w:val="00AB76E5"/>
    <w:rsid w:val="00AC0DF5"/>
    <w:rsid w:val="00AC12A3"/>
    <w:rsid w:val="00AC156A"/>
    <w:rsid w:val="00AC1B8D"/>
    <w:rsid w:val="00AC1EC0"/>
    <w:rsid w:val="00AC2993"/>
    <w:rsid w:val="00AC32EA"/>
    <w:rsid w:val="00AC3CFF"/>
    <w:rsid w:val="00AC4376"/>
    <w:rsid w:val="00AC6069"/>
    <w:rsid w:val="00AC623D"/>
    <w:rsid w:val="00AC67C6"/>
    <w:rsid w:val="00AC6812"/>
    <w:rsid w:val="00AC6C54"/>
    <w:rsid w:val="00AC6D74"/>
    <w:rsid w:val="00AC7043"/>
    <w:rsid w:val="00AD01AC"/>
    <w:rsid w:val="00AD052B"/>
    <w:rsid w:val="00AD0DF3"/>
    <w:rsid w:val="00AD10F9"/>
    <w:rsid w:val="00AD126A"/>
    <w:rsid w:val="00AD27B7"/>
    <w:rsid w:val="00AD32B7"/>
    <w:rsid w:val="00AD339E"/>
    <w:rsid w:val="00AD3C5B"/>
    <w:rsid w:val="00AD4134"/>
    <w:rsid w:val="00AD44E5"/>
    <w:rsid w:val="00AD4758"/>
    <w:rsid w:val="00AD4849"/>
    <w:rsid w:val="00AD53CF"/>
    <w:rsid w:val="00AD5AF5"/>
    <w:rsid w:val="00AD5CCC"/>
    <w:rsid w:val="00AD5D16"/>
    <w:rsid w:val="00AD5E64"/>
    <w:rsid w:val="00AD68E3"/>
    <w:rsid w:val="00AD78E5"/>
    <w:rsid w:val="00AD7B35"/>
    <w:rsid w:val="00AD7C50"/>
    <w:rsid w:val="00AD7E3E"/>
    <w:rsid w:val="00AE034C"/>
    <w:rsid w:val="00AE05F0"/>
    <w:rsid w:val="00AE149A"/>
    <w:rsid w:val="00AE1B40"/>
    <w:rsid w:val="00AE238D"/>
    <w:rsid w:val="00AE23EF"/>
    <w:rsid w:val="00AE24F2"/>
    <w:rsid w:val="00AE2712"/>
    <w:rsid w:val="00AE2713"/>
    <w:rsid w:val="00AE27BF"/>
    <w:rsid w:val="00AE2A2A"/>
    <w:rsid w:val="00AE2C6C"/>
    <w:rsid w:val="00AE2C79"/>
    <w:rsid w:val="00AE3370"/>
    <w:rsid w:val="00AE3676"/>
    <w:rsid w:val="00AE38E9"/>
    <w:rsid w:val="00AE4A55"/>
    <w:rsid w:val="00AE4BDA"/>
    <w:rsid w:val="00AE50AA"/>
    <w:rsid w:val="00AE50E8"/>
    <w:rsid w:val="00AE5157"/>
    <w:rsid w:val="00AE551E"/>
    <w:rsid w:val="00AE5AD3"/>
    <w:rsid w:val="00AE5C68"/>
    <w:rsid w:val="00AE6834"/>
    <w:rsid w:val="00AF06C1"/>
    <w:rsid w:val="00AF0CF9"/>
    <w:rsid w:val="00AF1179"/>
    <w:rsid w:val="00AF203E"/>
    <w:rsid w:val="00AF2227"/>
    <w:rsid w:val="00AF2385"/>
    <w:rsid w:val="00AF2FF1"/>
    <w:rsid w:val="00AF33B1"/>
    <w:rsid w:val="00AF4C23"/>
    <w:rsid w:val="00AF541F"/>
    <w:rsid w:val="00AF55C3"/>
    <w:rsid w:val="00AF5701"/>
    <w:rsid w:val="00AF5A5B"/>
    <w:rsid w:val="00AF5ABB"/>
    <w:rsid w:val="00AF5E91"/>
    <w:rsid w:val="00AF6888"/>
    <w:rsid w:val="00AF7445"/>
    <w:rsid w:val="00AF7812"/>
    <w:rsid w:val="00B009F5"/>
    <w:rsid w:val="00B00A62"/>
    <w:rsid w:val="00B012F6"/>
    <w:rsid w:val="00B01543"/>
    <w:rsid w:val="00B023F1"/>
    <w:rsid w:val="00B02696"/>
    <w:rsid w:val="00B02CAB"/>
    <w:rsid w:val="00B02D2E"/>
    <w:rsid w:val="00B03702"/>
    <w:rsid w:val="00B03A3A"/>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AA7"/>
    <w:rsid w:val="00B1116A"/>
    <w:rsid w:val="00B116F2"/>
    <w:rsid w:val="00B11A1D"/>
    <w:rsid w:val="00B11CB1"/>
    <w:rsid w:val="00B11DAA"/>
    <w:rsid w:val="00B11F14"/>
    <w:rsid w:val="00B125A5"/>
    <w:rsid w:val="00B128DC"/>
    <w:rsid w:val="00B12B3B"/>
    <w:rsid w:val="00B131C0"/>
    <w:rsid w:val="00B13596"/>
    <w:rsid w:val="00B159BD"/>
    <w:rsid w:val="00B15AF9"/>
    <w:rsid w:val="00B16309"/>
    <w:rsid w:val="00B163A1"/>
    <w:rsid w:val="00B164AE"/>
    <w:rsid w:val="00B16DAF"/>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6969"/>
    <w:rsid w:val="00B278E8"/>
    <w:rsid w:val="00B27F58"/>
    <w:rsid w:val="00B302A9"/>
    <w:rsid w:val="00B30803"/>
    <w:rsid w:val="00B30AD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6B4"/>
    <w:rsid w:val="00B407D7"/>
    <w:rsid w:val="00B40A80"/>
    <w:rsid w:val="00B41741"/>
    <w:rsid w:val="00B41778"/>
    <w:rsid w:val="00B4181A"/>
    <w:rsid w:val="00B41EA9"/>
    <w:rsid w:val="00B42F61"/>
    <w:rsid w:val="00B43228"/>
    <w:rsid w:val="00B43BB4"/>
    <w:rsid w:val="00B44005"/>
    <w:rsid w:val="00B4446C"/>
    <w:rsid w:val="00B44928"/>
    <w:rsid w:val="00B44C2D"/>
    <w:rsid w:val="00B45E2D"/>
    <w:rsid w:val="00B45EF5"/>
    <w:rsid w:val="00B4688A"/>
    <w:rsid w:val="00B46DCB"/>
    <w:rsid w:val="00B47054"/>
    <w:rsid w:val="00B47FE3"/>
    <w:rsid w:val="00B50B43"/>
    <w:rsid w:val="00B523A8"/>
    <w:rsid w:val="00B530D2"/>
    <w:rsid w:val="00B531B7"/>
    <w:rsid w:val="00B54635"/>
    <w:rsid w:val="00B54A23"/>
    <w:rsid w:val="00B54D6B"/>
    <w:rsid w:val="00B54E48"/>
    <w:rsid w:val="00B556B7"/>
    <w:rsid w:val="00B55EF4"/>
    <w:rsid w:val="00B56BB1"/>
    <w:rsid w:val="00B57028"/>
    <w:rsid w:val="00B5756C"/>
    <w:rsid w:val="00B57613"/>
    <w:rsid w:val="00B5798B"/>
    <w:rsid w:val="00B57B37"/>
    <w:rsid w:val="00B57E7F"/>
    <w:rsid w:val="00B57EE1"/>
    <w:rsid w:val="00B6046C"/>
    <w:rsid w:val="00B60B0F"/>
    <w:rsid w:val="00B611F7"/>
    <w:rsid w:val="00B6168E"/>
    <w:rsid w:val="00B61B29"/>
    <w:rsid w:val="00B61BE5"/>
    <w:rsid w:val="00B62070"/>
    <w:rsid w:val="00B62630"/>
    <w:rsid w:val="00B62B7E"/>
    <w:rsid w:val="00B636D7"/>
    <w:rsid w:val="00B637EB"/>
    <w:rsid w:val="00B63A58"/>
    <w:rsid w:val="00B6420A"/>
    <w:rsid w:val="00B64A0B"/>
    <w:rsid w:val="00B64AC6"/>
    <w:rsid w:val="00B64B6B"/>
    <w:rsid w:val="00B65F15"/>
    <w:rsid w:val="00B66830"/>
    <w:rsid w:val="00B66C31"/>
    <w:rsid w:val="00B67039"/>
    <w:rsid w:val="00B67073"/>
    <w:rsid w:val="00B67370"/>
    <w:rsid w:val="00B6746A"/>
    <w:rsid w:val="00B67519"/>
    <w:rsid w:val="00B67B45"/>
    <w:rsid w:val="00B70093"/>
    <w:rsid w:val="00B70137"/>
    <w:rsid w:val="00B70A2C"/>
    <w:rsid w:val="00B70CA7"/>
    <w:rsid w:val="00B70F14"/>
    <w:rsid w:val="00B71506"/>
    <w:rsid w:val="00B71A00"/>
    <w:rsid w:val="00B71CFF"/>
    <w:rsid w:val="00B722DC"/>
    <w:rsid w:val="00B723AF"/>
    <w:rsid w:val="00B723FD"/>
    <w:rsid w:val="00B73297"/>
    <w:rsid w:val="00B73F08"/>
    <w:rsid w:val="00B74AAE"/>
    <w:rsid w:val="00B74BC0"/>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02C"/>
    <w:rsid w:val="00B83089"/>
    <w:rsid w:val="00B835C0"/>
    <w:rsid w:val="00B83BDD"/>
    <w:rsid w:val="00B84BAC"/>
    <w:rsid w:val="00B84FA9"/>
    <w:rsid w:val="00B851BA"/>
    <w:rsid w:val="00B8550B"/>
    <w:rsid w:val="00B86855"/>
    <w:rsid w:val="00B86D9D"/>
    <w:rsid w:val="00B86EEA"/>
    <w:rsid w:val="00B871DA"/>
    <w:rsid w:val="00B87EB7"/>
    <w:rsid w:val="00B87FE5"/>
    <w:rsid w:val="00B900CD"/>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F82"/>
    <w:rsid w:val="00B93FE3"/>
    <w:rsid w:val="00B9471C"/>
    <w:rsid w:val="00B94995"/>
    <w:rsid w:val="00B94B58"/>
    <w:rsid w:val="00B94D51"/>
    <w:rsid w:val="00B950D7"/>
    <w:rsid w:val="00B95858"/>
    <w:rsid w:val="00B95FB6"/>
    <w:rsid w:val="00B96500"/>
    <w:rsid w:val="00B97046"/>
    <w:rsid w:val="00B97416"/>
    <w:rsid w:val="00B97DBB"/>
    <w:rsid w:val="00BA02F9"/>
    <w:rsid w:val="00BA0762"/>
    <w:rsid w:val="00BA0B28"/>
    <w:rsid w:val="00BA0E47"/>
    <w:rsid w:val="00BA11CD"/>
    <w:rsid w:val="00BA11F7"/>
    <w:rsid w:val="00BA18D3"/>
    <w:rsid w:val="00BA2412"/>
    <w:rsid w:val="00BA31C2"/>
    <w:rsid w:val="00BA340E"/>
    <w:rsid w:val="00BA39A8"/>
    <w:rsid w:val="00BA4259"/>
    <w:rsid w:val="00BA4917"/>
    <w:rsid w:val="00BA5B36"/>
    <w:rsid w:val="00BA5CCB"/>
    <w:rsid w:val="00BA64B3"/>
    <w:rsid w:val="00BA69D9"/>
    <w:rsid w:val="00BA6B58"/>
    <w:rsid w:val="00BA77AB"/>
    <w:rsid w:val="00BB09CE"/>
    <w:rsid w:val="00BB0BE2"/>
    <w:rsid w:val="00BB1307"/>
    <w:rsid w:val="00BB1BF5"/>
    <w:rsid w:val="00BB1F3B"/>
    <w:rsid w:val="00BB20A4"/>
    <w:rsid w:val="00BB2567"/>
    <w:rsid w:val="00BB2C70"/>
    <w:rsid w:val="00BB2FBE"/>
    <w:rsid w:val="00BB309D"/>
    <w:rsid w:val="00BB30A1"/>
    <w:rsid w:val="00BB382C"/>
    <w:rsid w:val="00BB3B75"/>
    <w:rsid w:val="00BB3DC0"/>
    <w:rsid w:val="00BB40F6"/>
    <w:rsid w:val="00BB4334"/>
    <w:rsid w:val="00BB4B53"/>
    <w:rsid w:val="00BB4E36"/>
    <w:rsid w:val="00BB5493"/>
    <w:rsid w:val="00BB54DF"/>
    <w:rsid w:val="00BB569E"/>
    <w:rsid w:val="00BB630A"/>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303E"/>
    <w:rsid w:val="00BC361A"/>
    <w:rsid w:val="00BC43B8"/>
    <w:rsid w:val="00BC5745"/>
    <w:rsid w:val="00BC5E5A"/>
    <w:rsid w:val="00BC5EDB"/>
    <w:rsid w:val="00BC5FFD"/>
    <w:rsid w:val="00BC692B"/>
    <w:rsid w:val="00BC6BFF"/>
    <w:rsid w:val="00BC6C1B"/>
    <w:rsid w:val="00BC7A98"/>
    <w:rsid w:val="00BD0850"/>
    <w:rsid w:val="00BD10CB"/>
    <w:rsid w:val="00BD1616"/>
    <w:rsid w:val="00BD1B06"/>
    <w:rsid w:val="00BD2416"/>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D7C4D"/>
    <w:rsid w:val="00BE026A"/>
    <w:rsid w:val="00BE0B5D"/>
    <w:rsid w:val="00BE12C3"/>
    <w:rsid w:val="00BE19ED"/>
    <w:rsid w:val="00BE21AB"/>
    <w:rsid w:val="00BE2500"/>
    <w:rsid w:val="00BE28EA"/>
    <w:rsid w:val="00BE2D1B"/>
    <w:rsid w:val="00BE3A81"/>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D0"/>
    <w:rsid w:val="00BF0344"/>
    <w:rsid w:val="00BF17D7"/>
    <w:rsid w:val="00BF221B"/>
    <w:rsid w:val="00BF25C5"/>
    <w:rsid w:val="00BF2F12"/>
    <w:rsid w:val="00BF2F24"/>
    <w:rsid w:val="00BF3158"/>
    <w:rsid w:val="00BF323A"/>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E27"/>
    <w:rsid w:val="00C00612"/>
    <w:rsid w:val="00C0065F"/>
    <w:rsid w:val="00C00D54"/>
    <w:rsid w:val="00C010DD"/>
    <w:rsid w:val="00C01428"/>
    <w:rsid w:val="00C018DF"/>
    <w:rsid w:val="00C0271B"/>
    <w:rsid w:val="00C02C63"/>
    <w:rsid w:val="00C030BE"/>
    <w:rsid w:val="00C03923"/>
    <w:rsid w:val="00C03EE1"/>
    <w:rsid w:val="00C042EF"/>
    <w:rsid w:val="00C04A1A"/>
    <w:rsid w:val="00C059D9"/>
    <w:rsid w:val="00C07375"/>
    <w:rsid w:val="00C07EBD"/>
    <w:rsid w:val="00C10063"/>
    <w:rsid w:val="00C103F7"/>
    <w:rsid w:val="00C10803"/>
    <w:rsid w:val="00C10912"/>
    <w:rsid w:val="00C10AF7"/>
    <w:rsid w:val="00C1184F"/>
    <w:rsid w:val="00C12399"/>
    <w:rsid w:val="00C1257E"/>
    <w:rsid w:val="00C12BD4"/>
    <w:rsid w:val="00C13084"/>
    <w:rsid w:val="00C1322D"/>
    <w:rsid w:val="00C135A1"/>
    <w:rsid w:val="00C13C36"/>
    <w:rsid w:val="00C13DDF"/>
    <w:rsid w:val="00C1404E"/>
    <w:rsid w:val="00C148EA"/>
    <w:rsid w:val="00C14DE4"/>
    <w:rsid w:val="00C15809"/>
    <w:rsid w:val="00C15A62"/>
    <w:rsid w:val="00C1751F"/>
    <w:rsid w:val="00C20236"/>
    <w:rsid w:val="00C205EE"/>
    <w:rsid w:val="00C21FBE"/>
    <w:rsid w:val="00C22BDB"/>
    <w:rsid w:val="00C22DF0"/>
    <w:rsid w:val="00C231E0"/>
    <w:rsid w:val="00C232A9"/>
    <w:rsid w:val="00C241F4"/>
    <w:rsid w:val="00C24970"/>
    <w:rsid w:val="00C24A7D"/>
    <w:rsid w:val="00C24AE2"/>
    <w:rsid w:val="00C258BA"/>
    <w:rsid w:val="00C259A0"/>
    <w:rsid w:val="00C27042"/>
    <w:rsid w:val="00C27A7E"/>
    <w:rsid w:val="00C27AD7"/>
    <w:rsid w:val="00C27EDA"/>
    <w:rsid w:val="00C30216"/>
    <w:rsid w:val="00C30378"/>
    <w:rsid w:val="00C305D5"/>
    <w:rsid w:val="00C310F3"/>
    <w:rsid w:val="00C314A6"/>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5C4"/>
    <w:rsid w:val="00C45F30"/>
    <w:rsid w:val="00C4610E"/>
    <w:rsid w:val="00C4634F"/>
    <w:rsid w:val="00C4745E"/>
    <w:rsid w:val="00C476FC"/>
    <w:rsid w:val="00C478BF"/>
    <w:rsid w:val="00C47ACE"/>
    <w:rsid w:val="00C50120"/>
    <w:rsid w:val="00C50D63"/>
    <w:rsid w:val="00C51605"/>
    <w:rsid w:val="00C529D4"/>
    <w:rsid w:val="00C52EB1"/>
    <w:rsid w:val="00C53291"/>
    <w:rsid w:val="00C5408A"/>
    <w:rsid w:val="00C54118"/>
    <w:rsid w:val="00C5457C"/>
    <w:rsid w:val="00C550E2"/>
    <w:rsid w:val="00C55179"/>
    <w:rsid w:val="00C5602D"/>
    <w:rsid w:val="00C56405"/>
    <w:rsid w:val="00C57062"/>
    <w:rsid w:val="00C5785D"/>
    <w:rsid w:val="00C57D70"/>
    <w:rsid w:val="00C57EF8"/>
    <w:rsid w:val="00C60577"/>
    <w:rsid w:val="00C60E14"/>
    <w:rsid w:val="00C611C2"/>
    <w:rsid w:val="00C62571"/>
    <w:rsid w:val="00C63A7B"/>
    <w:rsid w:val="00C643A9"/>
    <w:rsid w:val="00C64811"/>
    <w:rsid w:val="00C65387"/>
    <w:rsid w:val="00C65C73"/>
    <w:rsid w:val="00C66479"/>
    <w:rsid w:val="00C6747F"/>
    <w:rsid w:val="00C7011D"/>
    <w:rsid w:val="00C707F9"/>
    <w:rsid w:val="00C70A50"/>
    <w:rsid w:val="00C70A7D"/>
    <w:rsid w:val="00C71189"/>
    <w:rsid w:val="00C711E1"/>
    <w:rsid w:val="00C71972"/>
    <w:rsid w:val="00C71C97"/>
    <w:rsid w:val="00C71CA1"/>
    <w:rsid w:val="00C733F4"/>
    <w:rsid w:val="00C73A36"/>
    <w:rsid w:val="00C73BEB"/>
    <w:rsid w:val="00C73C8B"/>
    <w:rsid w:val="00C745BC"/>
    <w:rsid w:val="00C74A54"/>
    <w:rsid w:val="00C74C55"/>
    <w:rsid w:val="00C75334"/>
    <w:rsid w:val="00C754A0"/>
    <w:rsid w:val="00C756BD"/>
    <w:rsid w:val="00C75992"/>
    <w:rsid w:val="00C75A7F"/>
    <w:rsid w:val="00C7619A"/>
    <w:rsid w:val="00C76438"/>
    <w:rsid w:val="00C76618"/>
    <w:rsid w:val="00C76B62"/>
    <w:rsid w:val="00C77794"/>
    <w:rsid w:val="00C80F3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63E0"/>
    <w:rsid w:val="00C868F4"/>
    <w:rsid w:val="00C86EF5"/>
    <w:rsid w:val="00C86FC2"/>
    <w:rsid w:val="00C87248"/>
    <w:rsid w:val="00C878E0"/>
    <w:rsid w:val="00C87B32"/>
    <w:rsid w:val="00C87C31"/>
    <w:rsid w:val="00C87E25"/>
    <w:rsid w:val="00C87E9D"/>
    <w:rsid w:val="00C91046"/>
    <w:rsid w:val="00C91615"/>
    <w:rsid w:val="00C91848"/>
    <w:rsid w:val="00C91AB7"/>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793"/>
    <w:rsid w:val="00C96D8A"/>
    <w:rsid w:val="00CA0277"/>
    <w:rsid w:val="00CA0543"/>
    <w:rsid w:val="00CA0A33"/>
    <w:rsid w:val="00CA0A8C"/>
    <w:rsid w:val="00CA0AD1"/>
    <w:rsid w:val="00CA0E55"/>
    <w:rsid w:val="00CA1327"/>
    <w:rsid w:val="00CA1DEB"/>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940"/>
    <w:rsid w:val="00CA7B88"/>
    <w:rsid w:val="00CA7C34"/>
    <w:rsid w:val="00CA7E51"/>
    <w:rsid w:val="00CB0846"/>
    <w:rsid w:val="00CB0A50"/>
    <w:rsid w:val="00CB1B53"/>
    <w:rsid w:val="00CB375E"/>
    <w:rsid w:val="00CB3E47"/>
    <w:rsid w:val="00CB3F5B"/>
    <w:rsid w:val="00CB43B3"/>
    <w:rsid w:val="00CB4413"/>
    <w:rsid w:val="00CB4705"/>
    <w:rsid w:val="00CB473C"/>
    <w:rsid w:val="00CB53AF"/>
    <w:rsid w:val="00CB65C3"/>
    <w:rsid w:val="00CB691D"/>
    <w:rsid w:val="00CB6F53"/>
    <w:rsid w:val="00CB74E1"/>
    <w:rsid w:val="00CB76ED"/>
    <w:rsid w:val="00CB7A02"/>
    <w:rsid w:val="00CC006D"/>
    <w:rsid w:val="00CC06A3"/>
    <w:rsid w:val="00CC083B"/>
    <w:rsid w:val="00CC0DF0"/>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2735"/>
    <w:rsid w:val="00CD38D0"/>
    <w:rsid w:val="00CD423B"/>
    <w:rsid w:val="00CD42DB"/>
    <w:rsid w:val="00CD4AE5"/>
    <w:rsid w:val="00CD5305"/>
    <w:rsid w:val="00CD5B3C"/>
    <w:rsid w:val="00CD664E"/>
    <w:rsid w:val="00CD6651"/>
    <w:rsid w:val="00CD66BF"/>
    <w:rsid w:val="00CD6C51"/>
    <w:rsid w:val="00CD6C8B"/>
    <w:rsid w:val="00CD7710"/>
    <w:rsid w:val="00CD7760"/>
    <w:rsid w:val="00CE0220"/>
    <w:rsid w:val="00CE0EB8"/>
    <w:rsid w:val="00CE1875"/>
    <w:rsid w:val="00CE2650"/>
    <w:rsid w:val="00CE2AFF"/>
    <w:rsid w:val="00CE2C80"/>
    <w:rsid w:val="00CE3CFA"/>
    <w:rsid w:val="00CE3E76"/>
    <w:rsid w:val="00CE4135"/>
    <w:rsid w:val="00CE5673"/>
    <w:rsid w:val="00CE5AEA"/>
    <w:rsid w:val="00CE6A94"/>
    <w:rsid w:val="00CE6ACF"/>
    <w:rsid w:val="00CE6E3C"/>
    <w:rsid w:val="00CE7B2A"/>
    <w:rsid w:val="00CE7F86"/>
    <w:rsid w:val="00CF08E1"/>
    <w:rsid w:val="00CF0C88"/>
    <w:rsid w:val="00CF191B"/>
    <w:rsid w:val="00CF2175"/>
    <w:rsid w:val="00CF3769"/>
    <w:rsid w:val="00CF3E44"/>
    <w:rsid w:val="00CF3E66"/>
    <w:rsid w:val="00CF4007"/>
    <w:rsid w:val="00CF4102"/>
    <w:rsid w:val="00CF5617"/>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6EC"/>
    <w:rsid w:val="00D05FC9"/>
    <w:rsid w:val="00D061B4"/>
    <w:rsid w:val="00D07267"/>
    <w:rsid w:val="00D07E79"/>
    <w:rsid w:val="00D104CC"/>
    <w:rsid w:val="00D1063B"/>
    <w:rsid w:val="00D113C1"/>
    <w:rsid w:val="00D115A0"/>
    <w:rsid w:val="00D11610"/>
    <w:rsid w:val="00D11BAE"/>
    <w:rsid w:val="00D12594"/>
    <w:rsid w:val="00D12A5E"/>
    <w:rsid w:val="00D13233"/>
    <w:rsid w:val="00D13541"/>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18A0"/>
    <w:rsid w:val="00D21C67"/>
    <w:rsid w:val="00D226AB"/>
    <w:rsid w:val="00D228B4"/>
    <w:rsid w:val="00D22B15"/>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711"/>
    <w:rsid w:val="00D30806"/>
    <w:rsid w:val="00D309C7"/>
    <w:rsid w:val="00D30FCA"/>
    <w:rsid w:val="00D3141C"/>
    <w:rsid w:val="00D31437"/>
    <w:rsid w:val="00D31E51"/>
    <w:rsid w:val="00D323BB"/>
    <w:rsid w:val="00D32714"/>
    <w:rsid w:val="00D3280A"/>
    <w:rsid w:val="00D33B9C"/>
    <w:rsid w:val="00D33C7E"/>
    <w:rsid w:val="00D347FC"/>
    <w:rsid w:val="00D34956"/>
    <w:rsid w:val="00D34A71"/>
    <w:rsid w:val="00D34AC7"/>
    <w:rsid w:val="00D35A67"/>
    <w:rsid w:val="00D364F7"/>
    <w:rsid w:val="00D36708"/>
    <w:rsid w:val="00D36D41"/>
    <w:rsid w:val="00D3767F"/>
    <w:rsid w:val="00D37717"/>
    <w:rsid w:val="00D37AA6"/>
    <w:rsid w:val="00D4011E"/>
    <w:rsid w:val="00D408CE"/>
    <w:rsid w:val="00D41EB8"/>
    <w:rsid w:val="00D4290E"/>
    <w:rsid w:val="00D434DA"/>
    <w:rsid w:val="00D43BC3"/>
    <w:rsid w:val="00D44FF7"/>
    <w:rsid w:val="00D45D08"/>
    <w:rsid w:val="00D462D2"/>
    <w:rsid w:val="00D467B5"/>
    <w:rsid w:val="00D46F98"/>
    <w:rsid w:val="00D47136"/>
    <w:rsid w:val="00D47231"/>
    <w:rsid w:val="00D475E2"/>
    <w:rsid w:val="00D477CF"/>
    <w:rsid w:val="00D47CDE"/>
    <w:rsid w:val="00D502D3"/>
    <w:rsid w:val="00D504C0"/>
    <w:rsid w:val="00D50552"/>
    <w:rsid w:val="00D50FF9"/>
    <w:rsid w:val="00D51623"/>
    <w:rsid w:val="00D51657"/>
    <w:rsid w:val="00D5185B"/>
    <w:rsid w:val="00D51F5D"/>
    <w:rsid w:val="00D520F4"/>
    <w:rsid w:val="00D5253A"/>
    <w:rsid w:val="00D526D0"/>
    <w:rsid w:val="00D52845"/>
    <w:rsid w:val="00D52E7B"/>
    <w:rsid w:val="00D534DC"/>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4"/>
    <w:rsid w:val="00D576D9"/>
    <w:rsid w:val="00D57723"/>
    <w:rsid w:val="00D62353"/>
    <w:rsid w:val="00D62663"/>
    <w:rsid w:val="00D630C3"/>
    <w:rsid w:val="00D6336E"/>
    <w:rsid w:val="00D6422B"/>
    <w:rsid w:val="00D66A48"/>
    <w:rsid w:val="00D6740E"/>
    <w:rsid w:val="00D676FE"/>
    <w:rsid w:val="00D67A55"/>
    <w:rsid w:val="00D705EB"/>
    <w:rsid w:val="00D70671"/>
    <w:rsid w:val="00D70B2C"/>
    <w:rsid w:val="00D713D6"/>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913"/>
    <w:rsid w:val="00D835BE"/>
    <w:rsid w:val="00D8368D"/>
    <w:rsid w:val="00D8381C"/>
    <w:rsid w:val="00D83A14"/>
    <w:rsid w:val="00D841B7"/>
    <w:rsid w:val="00D84FE7"/>
    <w:rsid w:val="00D84FF4"/>
    <w:rsid w:val="00D85E50"/>
    <w:rsid w:val="00D85E6E"/>
    <w:rsid w:val="00D86470"/>
    <w:rsid w:val="00D86B21"/>
    <w:rsid w:val="00D86CB5"/>
    <w:rsid w:val="00D901D6"/>
    <w:rsid w:val="00D90C54"/>
    <w:rsid w:val="00D90D15"/>
    <w:rsid w:val="00D90F2B"/>
    <w:rsid w:val="00D91181"/>
    <w:rsid w:val="00D92209"/>
    <w:rsid w:val="00D922FD"/>
    <w:rsid w:val="00D92491"/>
    <w:rsid w:val="00D928B2"/>
    <w:rsid w:val="00D93285"/>
    <w:rsid w:val="00D93819"/>
    <w:rsid w:val="00D95877"/>
    <w:rsid w:val="00D95A13"/>
    <w:rsid w:val="00D9610F"/>
    <w:rsid w:val="00D96B33"/>
    <w:rsid w:val="00D9761B"/>
    <w:rsid w:val="00D97D77"/>
    <w:rsid w:val="00D97FAC"/>
    <w:rsid w:val="00DA0111"/>
    <w:rsid w:val="00DA021F"/>
    <w:rsid w:val="00DA1327"/>
    <w:rsid w:val="00DA15F4"/>
    <w:rsid w:val="00DA16A3"/>
    <w:rsid w:val="00DA1978"/>
    <w:rsid w:val="00DA1B86"/>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154E"/>
    <w:rsid w:val="00DB1DDD"/>
    <w:rsid w:val="00DB2380"/>
    <w:rsid w:val="00DB239D"/>
    <w:rsid w:val="00DB26DC"/>
    <w:rsid w:val="00DB2AF4"/>
    <w:rsid w:val="00DB3853"/>
    <w:rsid w:val="00DB3B23"/>
    <w:rsid w:val="00DB46F7"/>
    <w:rsid w:val="00DB538B"/>
    <w:rsid w:val="00DB5FA7"/>
    <w:rsid w:val="00DB6250"/>
    <w:rsid w:val="00DB6919"/>
    <w:rsid w:val="00DB6D6C"/>
    <w:rsid w:val="00DB7303"/>
    <w:rsid w:val="00DB78F2"/>
    <w:rsid w:val="00DB7B1B"/>
    <w:rsid w:val="00DC0777"/>
    <w:rsid w:val="00DC12CE"/>
    <w:rsid w:val="00DC15C3"/>
    <w:rsid w:val="00DC1D63"/>
    <w:rsid w:val="00DC1D65"/>
    <w:rsid w:val="00DC3B96"/>
    <w:rsid w:val="00DC4780"/>
    <w:rsid w:val="00DC4CFF"/>
    <w:rsid w:val="00DC4EE9"/>
    <w:rsid w:val="00DC5854"/>
    <w:rsid w:val="00DC6439"/>
    <w:rsid w:val="00DC688B"/>
    <w:rsid w:val="00DC69C6"/>
    <w:rsid w:val="00DC73A1"/>
    <w:rsid w:val="00DC7564"/>
    <w:rsid w:val="00DC7A8B"/>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2CD3"/>
    <w:rsid w:val="00DD324F"/>
    <w:rsid w:val="00DD42A9"/>
    <w:rsid w:val="00DD5784"/>
    <w:rsid w:val="00DD599B"/>
    <w:rsid w:val="00DD5F80"/>
    <w:rsid w:val="00DD6127"/>
    <w:rsid w:val="00DD772C"/>
    <w:rsid w:val="00DD7C4D"/>
    <w:rsid w:val="00DE0C94"/>
    <w:rsid w:val="00DE0D09"/>
    <w:rsid w:val="00DE17AB"/>
    <w:rsid w:val="00DE1E30"/>
    <w:rsid w:val="00DE1FA2"/>
    <w:rsid w:val="00DE24B5"/>
    <w:rsid w:val="00DE2560"/>
    <w:rsid w:val="00DE2F2B"/>
    <w:rsid w:val="00DE34E2"/>
    <w:rsid w:val="00DE34E4"/>
    <w:rsid w:val="00DE4619"/>
    <w:rsid w:val="00DE468B"/>
    <w:rsid w:val="00DE4F83"/>
    <w:rsid w:val="00DE5070"/>
    <w:rsid w:val="00DE5520"/>
    <w:rsid w:val="00DE5C7A"/>
    <w:rsid w:val="00DE5EDC"/>
    <w:rsid w:val="00DE7AB2"/>
    <w:rsid w:val="00DE7BC2"/>
    <w:rsid w:val="00DE7E80"/>
    <w:rsid w:val="00DF0108"/>
    <w:rsid w:val="00DF0135"/>
    <w:rsid w:val="00DF0A02"/>
    <w:rsid w:val="00DF0DD6"/>
    <w:rsid w:val="00DF14FB"/>
    <w:rsid w:val="00DF1D93"/>
    <w:rsid w:val="00DF1F3B"/>
    <w:rsid w:val="00DF1FEF"/>
    <w:rsid w:val="00DF2265"/>
    <w:rsid w:val="00DF2A6F"/>
    <w:rsid w:val="00DF3E07"/>
    <w:rsid w:val="00DF3E23"/>
    <w:rsid w:val="00DF43CD"/>
    <w:rsid w:val="00DF4805"/>
    <w:rsid w:val="00DF4F98"/>
    <w:rsid w:val="00DF5463"/>
    <w:rsid w:val="00DF5889"/>
    <w:rsid w:val="00DF5A69"/>
    <w:rsid w:val="00DF61A1"/>
    <w:rsid w:val="00DF645E"/>
    <w:rsid w:val="00DF6719"/>
    <w:rsid w:val="00DF74B4"/>
    <w:rsid w:val="00DF78D7"/>
    <w:rsid w:val="00DF79E6"/>
    <w:rsid w:val="00E009D1"/>
    <w:rsid w:val="00E00DDF"/>
    <w:rsid w:val="00E011AD"/>
    <w:rsid w:val="00E01644"/>
    <w:rsid w:val="00E01728"/>
    <w:rsid w:val="00E01A6A"/>
    <w:rsid w:val="00E01BE4"/>
    <w:rsid w:val="00E01CBC"/>
    <w:rsid w:val="00E01FD4"/>
    <w:rsid w:val="00E02366"/>
    <w:rsid w:val="00E02460"/>
    <w:rsid w:val="00E02CF8"/>
    <w:rsid w:val="00E034D8"/>
    <w:rsid w:val="00E03B96"/>
    <w:rsid w:val="00E04835"/>
    <w:rsid w:val="00E048A0"/>
    <w:rsid w:val="00E04B17"/>
    <w:rsid w:val="00E04B3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4323"/>
    <w:rsid w:val="00E14A9F"/>
    <w:rsid w:val="00E14FD8"/>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CC"/>
    <w:rsid w:val="00E22C23"/>
    <w:rsid w:val="00E237DC"/>
    <w:rsid w:val="00E23989"/>
    <w:rsid w:val="00E23EEB"/>
    <w:rsid w:val="00E242AD"/>
    <w:rsid w:val="00E24603"/>
    <w:rsid w:val="00E248B1"/>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390"/>
    <w:rsid w:val="00E31601"/>
    <w:rsid w:val="00E31E62"/>
    <w:rsid w:val="00E32A35"/>
    <w:rsid w:val="00E3333F"/>
    <w:rsid w:val="00E336C7"/>
    <w:rsid w:val="00E33B4C"/>
    <w:rsid w:val="00E33D3F"/>
    <w:rsid w:val="00E33DAD"/>
    <w:rsid w:val="00E3525D"/>
    <w:rsid w:val="00E35B0E"/>
    <w:rsid w:val="00E35C20"/>
    <w:rsid w:val="00E36207"/>
    <w:rsid w:val="00E362CB"/>
    <w:rsid w:val="00E365B3"/>
    <w:rsid w:val="00E3705F"/>
    <w:rsid w:val="00E371F1"/>
    <w:rsid w:val="00E37A3F"/>
    <w:rsid w:val="00E401F5"/>
    <w:rsid w:val="00E40CFD"/>
    <w:rsid w:val="00E413A3"/>
    <w:rsid w:val="00E4231E"/>
    <w:rsid w:val="00E42D2E"/>
    <w:rsid w:val="00E43609"/>
    <w:rsid w:val="00E43BA6"/>
    <w:rsid w:val="00E448AB"/>
    <w:rsid w:val="00E44927"/>
    <w:rsid w:val="00E44B50"/>
    <w:rsid w:val="00E44D62"/>
    <w:rsid w:val="00E4561F"/>
    <w:rsid w:val="00E45735"/>
    <w:rsid w:val="00E45AB3"/>
    <w:rsid w:val="00E45C07"/>
    <w:rsid w:val="00E469FE"/>
    <w:rsid w:val="00E46D71"/>
    <w:rsid w:val="00E4746D"/>
    <w:rsid w:val="00E47AC6"/>
    <w:rsid w:val="00E50141"/>
    <w:rsid w:val="00E503A9"/>
    <w:rsid w:val="00E50EDC"/>
    <w:rsid w:val="00E5105D"/>
    <w:rsid w:val="00E5146B"/>
    <w:rsid w:val="00E516D1"/>
    <w:rsid w:val="00E5202F"/>
    <w:rsid w:val="00E521E2"/>
    <w:rsid w:val="00E52777"/>
    <w:rsid w:val="00E52EFF"/>
    <w:rsid w:val="00E5324C"/>
    <w:rsid w:val="00E53308"/>
    <w:rsid w:val="00E537BD"/>
    <w:rsid w:val="00E5458C"/>
    <w:rsid w:val="00E557D6"/>
    <w:rsid w:val="00E557F7"/>
    <w:rsid w:val="00E55AA2"/>
    <w:rsid w:val="00E5625D"/>
    <w:rsid w:val="00E56594"/>
    <w:rsid w:val="00E57E35"/>
    <w:rsid w:val="00E57EBB"/>
    <w:rsid w:val="00E600F1"/>
    <w:rsid w:val="00E6027B"/>
    <w:rsid w:val="00E604FA"/>
    <w:rsid w:val="00E6103A"/>
    <w:rsid w:val="00E61331"/>
    <w:rsid w:val="00E615F1"/>
    <w:rsid w:val="00E61B4F"/>
    <w:rsid w:val="00E62966"/>
    <w:rsid w:val="00E62E5D"/>
    <w:rsid w:val="00E62FE3"/>
    <w:rsid w:val="00E630A3"/>
    <w:rsid w:val="00E63538"/>
    <w:rsid w:val="00E63B72"/>
    <w:rsid w:val="00E6435C"/>
    <w:rsid w:val="00E64C17"/>
    <w:rsid w:val="00E6590A"/>
    <w:rsid w:val="00E65DC1"/>
    <w:rsid w:val="00E65F7D"/>
    <w:rsid w:val="00E6609F"/>
    <w:rsid w:val="00E668CF"/>
    <w:rsid w:val="00E67E11"/>
    <w:rsid w:val="00E67EF0"/>
    <w:rsid w:val="00E67F1A"/>
    <w:rsid w:val="00E702F5"/>
    <w:rsid w:val="00E7080B"/>
    <w:rsid w:val="00E70D4F"/>
    <w:rsid w:val="00E7126D"/>
    <w:rsid w:val="00E71381"/>
    <w:rsid w:val="00E7255E"/>
    <w:rsid w:val="00E72893"/>
    <w:rsid w:val="00E729CC"/>
    <w:rsid w:val="00E72D4E"/>
    <w:rsid w:val="00E730C1"/>
    <w:rsid w:val="00E74F96"/>
    <w:rsid w:val="00E7518A"/>
    <w:rsid w:val="00E75E4E"/>
    <w:rsid w:val="00E761F0"/>
    <w:rsid w:val="00E7663A"/>
    <w:rsid w:val="00E76B6F"/>
    <w:rsid w:val="00E77164"/>
    <w:rsid w:val="00E77D69"/>
    <w:rsid w:val="00E808BA"/>
    <w:rsid w:val="00E80BEE"/>
    <w:rsid w:val="00E812CF"/>
    <w:rsid w:val="00E8193C"/>
    <w:rsid w:val="00E81B2A"/>
    <w:rsid w:val="00E81BBF"/>
    <w:rsid w:val="00E81F5B"/>
    <w:rsid w:val="00E82017"/>
    <w:rsid w:val="00E82927"/>
    <w:rsid w:val="00E82BD9"/>
    <w:rsid w:val="00E82D79"/>
    <w:rsid w:val="00E83A25"/>
    <w:rsid w:val="00E83B8E"/>
    <w:rsid w:val="00E83D4C"/>
    <w:rsid w:val="00E84919"/>
    <w:rsid w:val="00E84BD0"/>
    <w:rsid w:val="00E85209"/>
    <w:rsid w:val="00E8531B"/>
    <w:rsid w:val="00E8548A"/>
    <w:rsid w:val="00E857C9"/>
    <w:rsid w:val="00E85F6C"/>
    <w:rsid w:val="00E862E3"/>
    <w:rsid w:val="00E867E3"/>
    <w:rsid w:val="00E870D5"/>
    <w:rsid w:val="00E87527"/>
    <w:rsid w:val="00E87540"/>
    <w:rsid w:val="00E87B00"/>
    <w:rsid w:val="00E901B7"/>
    <w:rsid w:val="00E9051B"/>
    <w:rsid w:val="00E90BFC"/>
    <w:rsid w:val="00E90CA5"/>
    <w:rsid w:val="00E926B6"/>
    <w:rsid w:val="00E93373"/>
    <w:rsid w:val="00E93B58"/>
    <w:rsid w:val="00E955E3"/>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368C"/>
    <w:rsid w:val="00EB4594"/>
    <w:rsid w:val="00EB47CF"/>
    <w:rsid w:val="00EB4879"/>
    <w:rsid w:val="00EB4903"/>
    <w:rsid w:val="00EB502C"/>
    <w:rsid w:val="00EB531C"/>
    <w:rsid w:val="00EB569D"/>
    <w:rsid w:val="00EB58EC"/>
    <w:rsid w:val="00EB62CB"/>
    <w:rsid w:val="00EB64C4"/>
    <w:rsid w:val="00EB6960"/>
    <w:rsid w:val="00EB6BF3"/>
    <w:rsid w:val="00EB7DBB"/>
    <w:rsid w:val="00EC012E"/>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5D46"/>
    <w:rsid w:val="00EC65FE"/>
    <w:rsid w:val="00EC732A"/>
    <w:rsid w:val="00EC7340"/>
    <w:rsid w:val="00ED0509"/>
    <w:rsid w:val="00ED0ED5"/>
    <w:rsid w:val="00ED1497"/>
    <w:rsid w:val="00ED3838"/>
    <w:rsid w:val="00ED4090"/>
    <w:rsid w:val="00ED486F"/>
    <w:rsid w:val="00ED4CA0"/>
    <w:rsid w:val="00ED5081"/>
    <w:rsid w:val="00ED5205"/>
    <w:rsid w:val="00ED5909"/>
    <w:rsid w:val="00ED5B58"/>
    <w:rsid w:val="00ED621B"/>
    <w:rsid w:val="00ED6507"/>
    <w:rsid w:val="00ED65EB"/>
    <w:rsid w:val="00ED69D0"/>
    <w:rsid w:val="00ED6A1E"/>
    <w:rsid w:val="00ED6B9C"/>
    <w:rsid w:val="00ED6F96"/>
    <w:rsid w:val="00EE04D1"/>
    <w:rsid w:val="00EE08A1"/>
    <w:rsid w:val="00EE08D1"/>
    <w:rsid w:val="00EE0DD2"/>
    <w:rsid w:val="00EE1660"/>
    <w:rsid w:val="00EE1869"/>
    <w:rsid w:val="00EE2207"/>
    <w:rsid w:val="00EE23CD"/>
    <w:rsid w:val="00EE26FC"/>
    <w:rsid w:val="00EE2E7B"/>
    <w:rsid w:val="00EE2EBD"/>
    <w:rsid w:val="00EE3073"/>
    <w:rsid w:val="00EE4AB8"/>
    <w:rsid w:val="00EE4C15"/>
    <w:rsid w:val="00EE4F7C"/>
    <w:rsid w:val="00EE55B4"/>
    <w:rsid w:val="00EE55E0"/>
    <w:rsid w:val="00EE60A8"/>
    <w:rsid w:val="00EE69FD"/>
    <w:rsid w:val="00EE6C41"/>
    <w:rsid w:val="00EE7634"/>
    <w:rsid w:val="00EE79BF"/>
    <w:rsid w:val="00EE7DA3"/>
    <w:rsid w:val="00EF0317"/>
    <w:rsid w:val="00EF05DC"/>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7410"/>
    <w:rsid w:val="00F0764B"/>
    <w:rsid w:val="00F0765D"/>
    <w:rsid w:val="00F10072"/>
    <w:rsid w:val="00F1013F"/>
    <w:rsid w:val="00F10FFA"/>
    <w:rsid w:val="00F11086"/>
    <w:rsid w:val="00F116A2"/>
    <w:rsid w:val="00F116DC"/>
    <w:rsid w:val="00F1193A"/>
    <w:rsid w:val="00F11F9B"/>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CAF"/>
    <w:rsid w:val="00F21EFD"/>
    <w:rsid w:val="00F220AD"/>
    <w:rsid w:val="00F22E2C"/>
    <w:rsid w:val="00F24020"/>
    <w:rsid w:val="00F24CC4"/>
    <w:rsid w:val="00F25248"/>
    <w:rsid w:val="00F259B5"/>
    <w:rsid w:val="00F25C0E"/>
    <w:rsid w:val="00F2629B"/>
    <w:rsid w:val="00F26B6D"/>
    <w:rsid w:val="00F274FA"/>
    <w:rsid w:val="00F30131"/>
    <w:rsid w:val="00F30620"/>
    <w:rsid w:val="00F309D2"/>
    <w:rsid w:val="00F31098"/>
    <w:rsid w:val="00F3160E"/>
    <w:rsid w:val="00F31804"/>
    <w:rsid w:val="00F31FFA"/>
    <w:rsid w:val="00F32481"/>
    <w:rsid w:val="00F32519"/>
    <w:rsid w:val="00F32D37"/>
    <w:rsid w:val="00F32D6E"/>
    <w:rsid w:val="00F336A4"/>
    <w:rsid w:val="00F33947"/>
    <w:rsid w:val="00F341D8"/>
    <w:rsid w:val="00F3477F"/>
    <w:rsid w:val="00F3536C"/>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159"/>
    <w:rsid w:val="00F42A2C"/>
    <w:rsid w:val="00F4353D"/>
    <w:rsid w:val="00F436C1"/>
    <w:rsid w:val="00F44119"/>
    <w:rsid w:val="00F4483A"/>
    <w:rsid w:val="00F4519C"/>
    <w:rsid w:val="00F4573D"/>
    <w:rsid w:val="00F45FC6"/>
    <w:rsid w:val="00F464B3"/>
    <w:rsid w:val="00F46752"/>
    <w:rsid w:val="00F47204"/>
    <w:rsid w:val="00F47430"/>
    <w:rsid w:val="00F4780D"/>
    <w:rsid w:val="00F47BC6"/>
    <w:rsid w:val="00F50963"/>
    <w:rsid w:val="00F50A6A"/>
    <w:rsid w:val="00F51555"/>
    <w:rsid w:val="00F51988"/>
    <w:rsid w:val="00F51C30"/>
    <w:rsid w:val="00F523EF"/>
    <w:rsid w:val="00F526F7"/>
    <w:rsid w:val="00F534AD"/>
    <w:rsid w:val="00F534BE"/>
    <w:rsid w:val="00F535DF"/>
    <w:rsid w:val="00F53833"/>
    <w:rsid w:val="00F54316"/>
    <w:rsid w:val="00F545D8"/>
    <w:rsid w:val="00F55667"/>
    <w:rsid w:val="00F559B7"/>
    <w:rsid w:val="00F56A01"/>
    <w:rsid w:val="00F57242"/>
    <w:rsid w:val="00F579D1"/>
    <w:rsid w:val="00F57F6D"/>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0742"/>
    <w:rsid w:val="00F716D7"/>
    <w:rsid w:val="00F716F2"/>
    <w:rsid w:val="00F7181F"/>
    <w:rsid w:val="00F71A3A"/>
    <w:rsid w:val="00F71ED6"/>
    <w:rsid w:val="00F71FB8"/>
    <w:rsid w:val="00F72477"/>
    <w:rsid w:val="00F72C70"/>
    <w:rsid w:val="00F72E19"/>
    <w:rsid w:val="00F72E43"/>
    <w:rsid w:val="00F73143"/>
    <w:rsid w:val="00F744E7"/>
    <w:rsid w:val="00F75687"/>
    <w:rsid w:val="00F756A1"/>
    <w:rsid w:val="00F75A5B"/>
    <w:rsid w:val="00F75CA7"/>
    <w:rsid w:val="00F75D13"/>
    <w:rsid w:val="00F76ECB"/>
    <w:rsid w:val="00F77149"/>
    <w:rsid w:val="00F771AA"/>
    <w:rsid w:val="00F77250"/>
    <w:rsid w:val="00F7747E"/>
    <w:rsid w:val="00F774CD"/>
    <w:rsid w:val="00F80C16"/>
    <w:rsid w:val="00F80DA4"/>
    <w:rsid w:val="00F8123E"/>
    <w:rsid w:val="00F81800"/>
    <w:rsid w:val="00F82715"/>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2041"/>
    <w:rsid w:val="00F92218"/>
    <w:rsid w:val="00F9266C"/>
    <w:rsid w:val="00F92CD9"/>
    <w:rsid w:val="00F93190"/>
    <w:rsid w:val="00F9349D"/>
    <w:rsid w:val="00F942BB"/>
    <w:rsid w:val="00F94C36"/>
    <w:rsid w:val="00F959A6"/>
    <w:rsid w:val="00F95FAA"/>
    <w:rsid w:val="00F9675E"/>
    <w:rsid w:val="00F96AAF"/>
    <w:rsid w:val="00F977C3"/>
    <w:rsid w:val="00F9799E"/>
    <w:rsid w:val="00F97BA5"/>
    <w:rsid w:val="00F97BFD"/>
    <w:rsid w:val="00F97D2D"/>
    <w:rsid w:val="00FA0D4F"/>
    <w:rsid w:val="00FA15A4"/>
    <w:rsid w:val="00FA18BD"/>
    <w:rsid w:val="00FA2457"/>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94B"/>
    <w:rsid w:val="00FA6B23"/>
    <w:rsid w:val="00FA700F"/>
    <w:rsid w:val="00FA7513"/>
    <w:rsid w:val="00FB0351"/>
    <w:rsid w:val="00FB03F2"/>
    <w:rsid w:val="00FB0872"/>
    <w:rsid w:val="00FB2FFB"/>
    <w:rsid w:val="00FB3239"/>
    <w:rsid w:val="00FB3C7C"/>
    <w:rsid w:val="00FB413D"/>
    <w:rsid w:val="00FB46AA"/>
    <w:rsid w:val="00FB529A"/>
    <w:rsid w:val="00FB5351"/>
    <w:rsid w:val="00FB5838"/>
    <w:rsid w:val="00FB5A50"/>
    <w:rsid w:val="00FB5B1B"/>
    <w:rsid w:val="00FB70FD"/>
    <w:rsid w:val="00FB778B"/>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48F2"/>
    <w:rsid w:val="00FC53E8"/>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1E18"/>
    <w:rsid w:val="00FD230C"/>
    <w:rsid w:val="00FD2BE1"/>
    <w:rsid w:val="00FD3267"/>
    <w:rsid w:val="00FD37B4"/>
    <w:rsid w:val="00FD381C"/>
    <w:rsid w:val="00FD3D3B"/>
    <w:rsid w:val="00FD481F"/>
    <w:rsid w:val="00FD55F7"/>
    <w:rsid w:val="00FD57C5"/>
    <w:rsid w:val="00FD59FB"/>
    <w:rsid w:val="00FD5B65"/>
    <w:rsid w:val="00FD62CF"/>
    <w:rsid w:val="00FD635C"/>
    <w:rsid w:val="00FD7C6D"/>
    <w:rsid w:val="00FE029C"/>
    <w:rsid w:val="00FE081A"/>
    <w:rsid w:val="00FE081B"/>
    <w:rsid w:val="00FE10CB"/>
    <w:rsid w:val="00FE12FC"/>
    <w:rsid w:val="00FE1D3B"/>
    <w:rsid w:val="00FE38A6"/>
    <w:rsid w:val="00FE3A7A"/>
    <w:rsid w:val="00FE3C5B"/>
    <w:rsid w:val="00FE43EE"/>
    <w:rsid w:val="00FE487F"/>
    <w:rsid w:val="00FE54C8"/>
    <w:rsid w:val="00FE5662"/>
    <w:rsid w:val="00FE58BB"/>
    <w:rsid w:val="00FE5EA7"/>
    <w:rsid w:val="00FE6FBB"/>
    <w:rsid w:val="00FE743A"/>
    <w:rsid w:val="00FE7AFD"/>
    <w:rsid w:val="00FE7B7D"/>
    <w:rsid w:val="00FE7FA1"/>
    <w:rsid w:val="00FF01F3"/>
    <w:rsid w:val="00FF0768"/>
    <w:rsid w:val="00FF0AA3"/>
    <w:rsid w:val="00FF0D9E"/>
    <w:rsid w:val="00FF0E89"/>
    <w:rsid w:val="00FF1078"/>
    <w:rsid w:val="00FF137D"/>
    <w:rsid w:val="00FF14F0"/>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61B1"/>
    <w:rsid w:val="00FF671B"/>
    <w:rsid w:val="00FF705C"/>
    <w:rsid w:val="00FF7602"/>
    <w:rsid w:val="00FF7C18"/>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42"/>
      </w:numPr>
      <w:contextualSpacing/>
    </w:pPr>
  </w:style>
  <w:style w:type="paragraph" w:customStyle="1" w:styleId="TAL">
    <w:name w:val="TAL"/>
    <w:basedOn w:val="Normal"/>
    <w:link w:val="TALCar"/>
    <w:qFormat/>
    <w:rsid w:val="00BE12C3"/>
    <w:pPr>
      <w:keepNext/>
      <w:keepLines/>
      <w:spacing w:line="240" w:lineRule="auto"/>
    </w:pPr>
    <w:rPr>
      <w:rFonts w:ascii="Arial" w:eastAsia="Malgun Gothic" w:hAnsi="Arial" w:cs="Times New Roman"/>
      <w:sz w:val="18"/>
      <w:szCs w:val="20"/>
      <w:lang w:val="en-GB"/>
    </w:rPr>
  </w:style>
  <w:style w:type="character" w:customStyle="1" w:styleId="TALCar">
    <w:name w:val="TAL Car"/>
    <w:link w:val="TAL"/>
    <w:qFormat/>
    <w:rsid w:val="00BE12C3"/>
    <w:rPr>
      <w:rFonts w:ascii="Arial" w:eastAsia="Malgun Gothic"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3</Pages>
  <Words>710</Words>
  <Characters>4052</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2022-04-23T07:31:00Z</dcterms:created>
  <dcterms:modified xsi:type="dcterms:W3CDTF">2022-04-23T07:31:00Z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